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87CB4" w14:textId="4097FDEB" w:rsidR="00CF0826" w:rsidRPr="00053BF1" w:rsidRDefault="00BD1668" w:rsidP="00BD1668">
      <w:pPr>
        <w:jc w:val="center"/>
        <w:rPr>
          <w:b/>
          <w:bCs/>
          <w:lang w:eastAsia="ko-KR"/>
        </w:rPr>
      </w:pPr>
      <w:r w:rsidRPr="00053BF1">
        <w:rPr>
          <w:b/>
          <w:bCs/>
          <w:lang w:eastAsia="ko-KR"/>
        </w:rPr>
        <w:t>Method of Translation</w:t>
      </w:r>
    </w:p>
    <w:p w14:paraId="21F4FF15" w14:textId="15869F9C" w:rsidR="00BD1668" w:rsidRPr="00073758" w:rsidRDefault="00BD1668" w:rsidP="00BD1668">
      <w:pPr>
        <w:jc w:val="right"/>
        <w:rPr>
          <w:sz w:val="18"/>
          <w:szCs w:val="18"/>
          <w:lang w:eastAsia="ko-KR"/>
        </w:rPr>
      </w:pPr>
      <w:r w:rsidRPr="00073758">
        <w:rPr>
          <w:sz w:val="18"/>
          <w:szCs w:val="18"/>
          <w:lang w:eastAsia="ko-KR"/>
        </w:rPr>
        <w:t>MAGCD 21034628</w:t>
      </w:r>
    </w:p>
    <w:p w14:paraId="68A5E934" w14:textId="5A6FF37E" w:rsidR="00BD1668" w:rsidRPr="00073758" w:rsidRDefault="00BD1668" w:rsidP="00BD1668">
      <w:pPr>
        <w:jc w:val="right"/>
        <w:rPr>
          <w:sz w:val="18"/>
          <w:szCs w:val="18"/>
          <w:lang w:eastAsia="ko-KR"/>
        </w:rPr>
      </w:pPr>
      <w:r w:rsidRPr="00073758">
        <w:rPr>
          <w:sz w:val="18"/>
          <w:szCs w:val="18"/>
          <w:lang w:eastAsia="ko-KR"/>
        </w:rPr>
        <w:t>Y</w:t>
      </w:r>
      <w:r w:rsidR="00053BF1" w:rsidRPr="00073758">
        <w:rPr>
          <w:sz w:val="18"/>
          <w:szCs w:val="18"/>
          <w:lang w:eastAsia="ko-KR"/>
        </w:rPr>
        <w:t xml:space="preserve">e </w:t>
      </w:r>
      <w:proofErr w:type="spellStart"/>
      <w:r w:rsidR="00053BF1" w:rsidRPr="00073758">
        <w:rPr>
          <w:sz w:val="18"/>
          <w:szCs w:val="18"/>
          <w:lang w:eastAsia="ko-KR"/>
        </w:rPr>
        <w:t>Jin</w:t>
      </w:r>
      <w:proofErr w:type="spellEnd"/>
      <w:r w:rsidRPr="00073758">
        <w:rPr>
          <w:sz w:val="18"/>
          <w:szCs w:val="18"/>
          <w:lang w:eastAsia="ko-KR"/>
        </w:rPr>
        <w:t xml:space="preserve"> CHOI</w:t>
      </w:r>
    </w:p>
    <w:p w14:paraId="2CF20113" w14:textId="77777777" w:rsidR="001216A4" w:rsidRDefault="001216A4" w:rsidP="00BD1668">
      <w:pPr>
        <w:rPr>
          <w:b/>
          <w:bCs/>
          <w:lang w:eastAsia="ko-KR"/>
        </w:rPr>
      </w:pPr>
    </w:p>
    <w:p w14:paraId="675C375E" w14:textId="6145E1D4" w:rsidR="00F026CE" w:rsidRPr="00A6061B" w:rsidRDefault="00BD1668" w:rsidP="008E62C2">
      <w:pPr>
        <w:spacing w:line="360" w:lineRule="auto"/>
        <w:jc w:val="center"/>
        <w:rPr>
          <w:b/>
          <w:bCs/>
          <w:sz w:val="20"/>
          <w:szCs w:val="20"/>
          <w:lang w:eastAsia="ko-KR"/>
        </w:rPr>
      </w:pPr>
      <w:r w:rsidRPr="00A6061B">
        <w:rPr>
          <w:b/>
          <w:bCs/>
          <w:sz w:val="20"/>
          <w:szCs w:val="20"/>
          <w:lang w:eastAsia="ko-KR"/>
        </w:rPr>
        <w:t>Notation</w:t>
      </w:r>
    </w:p>
    <w:p w14:paraId="48C6141D" w14:textId="2650DD38" w:rsidR="00BC7460" w:rsidRPr="00053955" w:rsidRDefault="00BC7460" w:rsidP="00053955">
      <w:r w:rsidRPr="005D3EF7">
        <w:rPr>
          <w:rFonts w:eastAsiaTheme="minorEastAsia"/>
          <w:sz w:val="20"/>
          <w:szCs w:val="20"/>
        </w:rPr>
        <w:t>In many cases</w:t>
      </w:r>
      <w:r w:rsidR="008F3E62">
        <w:rPr>
          <w:rFonts w:eastAsiaTheme="minorEastAsia"/>
          <w:sz w:val="20"/>
          <w:szCs w:val="20"/>
        </w:rPr>
        <w:t>, content and style</w:t>
      </w:r>
      <w:r w:rsidRPr="005D3EF7">
        <w:rPr>
          <w:rFonts w:eastAsiaTheme="minorEastAsia"/>
          <w:sz w:val="20"/>
          <w:szCs w:val="20"/>
        </w:rPr>
        <w:t xml:space="preserve"> are perceived separately. We often mistake that good art is </w:t>
      </w:r>
      <w:r w:rsidR="00427B71">
        <w:rPr>
          <w:rFonts w:eastAsiaTheme="minorEastAsia"/>
          <w:sz w:val="20"/>
          <w:szCs w:val="20"/>
          <w:lang w:eastAsia="ko-KR"/>
        </w:rPr>
        <w:t xml:space="preserve">admired </w:t>
      </w:r>
      <w:r w:rsidR="00E60FB6">
        <w:rPr>
          <w:rFonts w:eastAsiaTheme="minorEastAsia"/>
          <w:sz w:val="20"/>
          <w:szCs w:val="20"/>
          <w:lang w:eastAsia="ko-KR"/>
        </w:rPr>
        <w:t xml:space="preserve">because of </w:t>
      </w:r>
      <w:r w:rsidRPr="005D3EF7">
        <w:rPr>
          <w:rFonts w:eastAsiaTheme="minorEastAsia"/>
          <w:sz w:val="20"/>
          <w:szCs w:val="20"/>
        </w:rPr>
        <w:t xml:space="preserve">the content it has. However, art is something, not </w:t>
      </w:r>
      <w:r w:rsidR="00364EEB">
        <w:rPr>
          <w:rFonts w:eastAsiaTheme="minorEastAsia"/>
          <w:sz w:val="20"/>
          <w:szCs w:val="20"/>
        </w:rPr>
        <w:t xml:space="preserve">only </w:t>
      </w:r>
      <w:r w:rsidRPr="005D3EF7">
        <w:rPr>
          <w:rFonts w:eastAsiaTheme="minorEastAsia"/>
          <w:sz w:val="20"/>
          <w:szCs w:val="20"/>
        </w:rPr>
        <w:t xml:space="preserve">about </w:t>
      </w:r>
      <w:r w:rsidR="00053955">
        <w:rPr>
          <w:rFonts w:eastAsiaTheme="minorEastAsia"/>
          <w:sz w:val="20"/>
          <w:szCs w:val="20"/>
        </w:rPr>
        <w:t>something</w:t>
      </w:r>
      <w:r w:rsidR="00053955" w:rsidRPr="00053955">
        <w:rPr>
          <w:color w:val="000000"/>
          <w:sz w:val="20"/>
          <w:szCs w:val="20"/>
          <w:shd w:val="clear" w:color="auto" w:fill="FFFFFF"/>
        </w:rPr>
        <w:t xml:space="preserve">(Sontag, 2009, </w:t>
      </w:r>
      <w:r w:rsidR="00364EEB">
        <w:rPr>
          <w:color w:val="000000"/>
          <w:sz w:val="20"/>
          <w:szCs w:val="20"/>
          <w:shd w:val="clear" w:color="auto" w:fill="FFFFFF"/>
        </w:rPr>
        <w:t>p.21</w:t>
      </w:r>
      <w:r w:rsidR="00053955" w:rsidRPr="00053955">
        <w:rPr>
          <w:color w:val="000000"/>
          <w:sz w:val="20"/>
          <w:szCs w:val="20"/>
          <w:shd w:val="clear" w:color="auto" w:fill="FFFFFF"/>
        </w:rPr>
        <w:t>)</w:t>
      </w:r>
      <w:r w:rsidRPr="005D3EF7">
        <w:rPr>
          <w:rFonts w:eastAsiaTheme="minorEastAsia"/>
          <w:sz w:val="20"/>
          <w:szCs w:val="20"/>
        </w:rPr>
        <w:t xml:space="preserve">. </w:t>
      </w:r>
      <w:r w:rsidR="00C229A0">
        <w:rPr>
          <w:rFonts w:eastAsiaTheme="minorEastAsia"/>
          <w:sz w:val="20"/>
          <w:szCs w:val="20"/>
        </w:rPr>
        <w:t>In other words, a</w:t>
      </w:r>
      <w:r w:rsidRPr="005D3EF7">
        <w:rPr>
          <w:rFonts w:eastAsiaTheme="minorEastAsia"/>
          <w:sz w:val="20"/>
          <w:szCs w:val="20"/>
        </w:rPr>
        <w:t>rt is something in the world, not a</w:t>
      </w:r>
      <w:r w:rsidR="00DC0288">
        <w:rPr>
          <w:rFonts w:eastAsiaTheme="minorEastAsia"/>
          <w:sz w:val="20"/>
          <w:szCs w:val="20"/>
        </w:rPr>
        <w:t xml:space="preserve"> method </w:t>
      </w:r>
      <w:r w:rsidR="00D50BCA">
        <w:rPr>
          <w:rFonts w:eastAsiaTheme="minorEastAsia"/>
          <w:sz w:val="20"/>
          <w:szCs w:val="20"/>
        </w:rPr>
        <w:t xml:space="preserve">of </w:t>
      </w:r>
      <w:r w:rsidR="00DC0288">
        <w:rPr>
          <w:rFonts w:eastAsiaTheme="minorEastAsia"/>
          <w:sz w:val="20"/>
          <w:szCs w:val="20"/>
        </w:rPr>
        <w:t>evaluating</w:t>
      </w:r>
      <w:r w:rsidRPr="005D3EF7">
        <w:rPr>
          <w:rFonts w:eastAsiaTheme="minorEastAsia"/>
          <w:sz w:val="20"/>
          <w:szCs w:val="20"/>
        </w:rPr>
        <w:t xml:space="preserve"> the world. That is the reason why, art should be something to feel and appreciate in itself, not to interpret and analyze. The interpretation of an artwork, which is </w:t>
      </w:r>
      <w:r w:rsidR="00C229A0">
        <w:rPr>
          <w:rFonts w:eastAsiaTheme="minorEastAsia"/>
          <w:sz w:val="20"/>
          <w:szCs w:val="20"/>
        </w:rPr>
        <w:t>done</w:t>
      </w:r>
      <w:r w:rsidRPr="005D3EF7">
        <w:rPr>
          <w:rFonts w:eastAsiaTheme="minorEastAsia"/>
          <w:sz w:val="20"/>
          <w:szCs w:val="20"/>
        </w:rPr>
        <w:t xml:space="preserve"> while separating </w:t>
      </w:r>
      <w:r w:rsidR="00033170">
        <w:rPr>
          <w:rFonts w:eastAsiaTheme="minorEastAsia"/>
          <w:sz w:val="20"/>
          <w:szCs w:val="20"/>
        </w:rPr>
        <w:t>style</w:t>
      </w:r>
      <w:r w:rsidRPr="005D3EF7">
        <w:rPr>
          <w:rFonts w:eastAsiaTheme="minorEastAsia"/>
          <w:sz w:val="20"/>
          <w:szCs w:val="20"/>
        </w:rPr>
        <w:t xml:space="preserve"> and content, prevents it from being in itself.</w:t>
      </w:r>
      <w:r w:rsidR="00983201">
        <w:rPr>
          <w:rFonts w:eastAsiaTheme="minorEastAsia"/>
          <w:sz w:val="20"/>
          <w:szCs w:val="20"/>
        </w:rPr>
        <w:t xml:space="preserve"> </w:t>
      </w:r>
    </w:p>
    <w:p w14:paraId="67E06BE0" w14:textId="77777777" w:rsidR="00ED40D9" w:rsidRPr="005D3EF7" w:rsidRDefault="00ED40D9" w:rsidP="00BC7460">
      <w:pPr>
        <w:widowControl w:val="0"/>
        <w:autoSpaceDE w:val="0"/>
        <w:autoSpaceDN w:val="0"/>
        <w:adjustRightInd w:val="0"/>
        <w:rPr>
          <w:rFonts w:eastAsiaTheme="minorEastAsia"/>
          <w:sz w:val="20"/>
          <w:szCs w:val="20"/>
          <w:lang w:eastAsia="ko-KR"/>
        </w:rPr>
      </w:pPr>
    </w:p>
    <w:p w14:paraId="4FBFA8D7" w14:textId="30068C89" w:rsidR="00BC7460" w:rsidRPr="005D3EF7" w:rsidRDefault="00BC7460" w:rsidP="00BC7460">
      <w:pPr>
        <w:widowControl w:val="0"/>
        <w:autoSpaceDE w:val="0"/>
        <w:autoSpaceDN w:val="0"/>
        <w:adjustRightInd w:val="0"/>
        <w:rPr>
          <w:rFonts w:eastAsiaTheme="minorEastAsia"/>
          <w:sz w:val="20"/>
          <w:szCs w:val="20"/>
          <w:lang w:eastAsia="ko-KR"/>
        </w:rPr>
      </w:pPr>
      <w:r w:rsidRPr="005D3EF7">
        <w:rPr>
          <w:rFonts w:eastAsiaTheme="minorEastAsia"/>
          <w:sz w:val="20"/>
          <w:szCs w:val="20"/>
        </w:rPr>
        <w:t>Sometimes, art gives us lessons or moral pleasure. However, the pleasure we feel is not from specific content</w:t>
      </w:r>
      <w:r w:rsidR="00C229A0">
        <w:rPr>
          <w:rFonts w:eastAsiaTheme="minorEastAsia"/>
          <w:sz w:val="20"/>
          <w:szCs w:val="20"/>
        </w:rPr>
        <w:t xml:space="preserve"> about morality</w:t>
      </w:r>
      <w:r w:rsidRPr="005D3EF7">
        <w:rPr>
          <w:rFonts w:eastAsiaTheme="minorEastAsia"/>
          <w:sz w:val="20"/>
          <w:szCs w:val="20"/>
        </w:rPr>
        <w:t xml:space="preserve">, but from </w:t>
      </w:r>
      <w:r w:rsidR="00C229A0">
        <w:rPr>
          <w:rFonts w:eastAsiaTheme="minorEastAsia"/>
          <w:sz w:val="20"/>
          <w:szCs w:val="20"/>
        </w:rPr>
        <w:t>i</w:t>
      </w:r>
      <w:r w:rsidRPr="005D3EF7">
        <w:rPr>
          <w:rFonts w:eastAsiaTheme="minorEastAsia"/>
          <w:sz w:val="20"/>
          <w:szCs w:val="20"/>
        </w:rPr>
        <w:t xml:space="preserve">ntellectual pleasure while perceiving </w:t>
      </w:r>
      <w:r w:rsidR="00C229A0">
        <w:rPr>
          <w:rFonts w:eastAsiaTheme="minorEastAsia"/>
          <w:sz w:val="20"/>
          <w:szCs w:val="20"/>
        </w:rPr>
        <w:t>them</w:t>
      </w:r>
      <w:r w:rsidRPr="005D3EF7">
        <w:rPr>
          <w:rFonts w:eastAsiaTheme="minorEastAsia"/>
          <w:sz w:val="20"/>
          <w:szCs w:val="20"/>
        </w:rPr>
        <w:t>.</w:t>
      </w:r>
      <w:r w:rsidR="00033170">
        <w:rPr>
          <w:rFonts w:eastAsiaTheme="minorEastAsia"/>
          <w:sz w:val="20"/>
          <w:szCs w:val="20"/>
        </w:rPr>
        <w:t xml:space="preserve"> This </w:t>
      </w:r>
      <w:r w:rsidR="00033170">
        <w:rPr>
          <w:rFonts w:eastAsiaTheme="minorEastAsia"/>
          <w:sz w:val="20"/>
          <w:szCs w:val="20"/>
          <w:lang w:eastAsia="ko-KR"/>
        </w:rPr>
        <w:t xml:space="preserve">emphasizes the importance of the style. </w:t>
      </w:r>
      <w:r w:rsidR="00E632BB">
        <w:rPr>
          <w:rFonts w:eastAsiaTheme="minorEastAsia"/>
          <w:sz w:val="20"/>
          <w:szCs w:val="20"/>
        </w:rPr>
        <w:t>Style</w:t>
      </w:r>
      <w:r w:rsidRPr="005D3EF7">
        <w:rPr>
          <w:rFonts w:eastAsiaTheme="minorEastAsia"/>
          <w:sz w:val="20"/>
          <w:szCs w:val="20"/>
        </w:rPr>
        <w:t xml:space="preserve"> is the artist’</w:t>
      </w:r>
      <w:r w:rsidR="00EE6488">
        <w:rPr>
          <w:rFonts w:eastAsiaTheme="minorEastAsia"/>
          <w:sz w:val="20"/>
          <w:szCs w:val="20"/>
        </w:rPr>
        <w:t>s</w:t>
      </w:r>
      <w:r w:rsidR="00E632BB">
        <w:rPr>
          <w:rFonts w:eastAsiaTheme="minorEastAsia"/>
          <w:sz w:val="20"/>
          <w:szCs w:val="20"/>
        </w:rPr>
        <w:t xml:space="preserve"> </w:t>
      </w:r>
      <w:r w:rsidR="00FB4055" w:rsidRPr="005D3EF7">
        <w:rPr>
          <w:rFonts w:eastAsiaTheme="minorEastAsia"/>
          <w:sz w:val="20"/>
          <w:szCs w:val="20"/>
        </w:rPr>
        <w:t xml:space="preserve">own communication </w:t>
      </w:r>
      <w:r w:rsidR="00FB4055">
        <w:rPr>
          <w:rFonts w:eastAsiaTheme="minorEastAsia"/>
          <w:sz w:val="20"/>
          <w:szCs w:val="20"/>
        </w:rPr>
        <w:t>method</w:t>
      </w:r>
      <w:r w:rsidR="00FB4055" w:rsidRPr="005D3EF7">
        <w:rPr>
          <w:rFonts w:eastAsiaTheme="minorEastAsia"/>
          <w:sz w:val="20"/>
          <w:szCs w:val="20"/>
        </w:rPr>
        <w:t xml:space="preserve"> </w:t>
      </w:r>
      <w:r w:rsidRPr="005D3EF7">
        <w:rPr>
          <w:rFonts w:eastAsiaTheme="minorEastAsia"/>
          <w:sz w:val="20"/>
          <w:szCs w:val="20"/>
        </w:rPr>
        <w:t xml:space="preserve">to arrange the form of art and his/her will. Feeling pleasure from the artwork is </w:t>
      </w:r>
      <w:r w:rsidR="00033170">
        <w:rPr>
          <w:rFonts w:eastAsiaTheme="minorEastAsia"/>
          <w:sz w:val="20"/>
          <w:szCs w:val="20"/>
        </w:rPr>
        <w:t xml:space="preserve">the </w:t>
      </w:r>
      <w:r w:rsidRPr="005D3EF7">
        <w:rPr>
          <w:rFonts w:eastAsiaTheme="minorEastAsia"/>
          <w:sz w:val="20"/>
          <w:szCs w:val="20"/>
        </w:rPr>
        <w:t>same as re</w:t>
      </w:r>
      <w:r w:rsidR="00106457">
        <w:rPr>
          <w:rFonts w:eastAsiaTheme="minorEastAsia"/>
          <w:sz w:val="20"/>
          <w:szCs w:val="20"/>
        </w:rPr>
        <w:t>ac</w:t>
      </w:r>
      <w:r w:rsidR="0046159D">
        <w:rPr>
          <w:rFonts w:eastAsiaTheme="minorEastAsia"/>
          <w:sz w:val="20"/>
          <w:szCs w:val="20"/>
        </w:rPr>
        <w:t>t</w:t>
      </w:r>
      <w:r w:rsidR="00106457">
        <w:rPr>
          <w:rFonts w:eastAsiaTheme="minorEastAsia"/>
          <w:sz w:val="20"/>
          <w:szCs w:val="20"/>
        </w:rPr>
        <w:t>ing</w:t>
      </w:r>
      <w:r w:rsidRPr="005D3EF7">
        <w:rPr>
          <w:rFonts w:eastAsiaTheme="minorEastAsia"/>
          <w:sz w:val="20"/>
          <w:szCs w:val="20"/>
        </w:rPr>
        <w:t xml:space="preserve"> to the </w:t>
      </w:r>
      <w:r w:rsidR="009231B4">
        <w:rPr>
          <w:rFonts w:eastAsiaTheme="minorEastAsia"/>
          <w:sz w:val="20"/>
          <w:szCs w:val="20"/>
        </w:rPr>
        <w:t>condition</w:t>
      </w:r>
      <w:r w:rsidRPr="005D3EF7">
        <w:rPr>
          <w:rFonts w:eastAsiaTheme="minorEastAsia"/>
          <w:sz w:val="20"/>
          <w:szCs w:val="20"/>
        </w:rPr>
        <w:t xml:space="preserve"> of its style. This means, to appreciate </w:t>
      </w:r>
      <w:r w:rsidR="00C229A0">
        <w:rPr>
          <w:rFonts w:eastAsiaTheme="minorEastAsia"/>
          <w:sz w:val="20"/>
          <w:szCs w:val="20"/>
        </w:rPr>
        <w:t>an artwork</w:t>
      </w:r>
      <w:r w:rsidRPr="005D3EF7">
        <w:rPr>
          <w:rFonts w:eastAsiaTheme="minorEastAsia"/>
          <w:sz w:val="20"/>
          <w:szCs w:val="20"/>
        </w:rPr>
        <w:t xml:space="preserve"> means to experience style.</w:t>
      </w:r>
    </w:p>
    <w:p w14:paraId="06BD245D" w14:textId="77777777" w:rsidR="00BC7460" w:rsidRPr="005D3EF7" w:rsidRDefault="00BC7460" w:rsidP="00BC7460">
      <w:pPr>
        <w:widowControl w:val="0"/>
        <w:autoSpaceDE w:val="0"/>
        <w:autoSpaceDN w:val="0"/>
        <w:adjustRightInd w:val="0"/>
        <w:rPr>
          <w:rFonts w:eastAsiaTheme="minorEastAsia"/>
          <w:sz w:val="20"/>
          <w:szCs w:val="20"/>
        </w:rPr>
      </w:pPr>
    </w:p>
    <w:p w14:paraId="0D179380" w14:textId="375DCAD7" w:rsidR="000F60B4" w:rsidRPr="004A0D6D" w:rsidRDefault="00033170" w:rsidP="004A0D6D">
      <w:pPr>
        <w:widowControl w:val="0"/>
        <w:autoSpaceDE w:val="0"/>
        <w:autoSpaceDN w:val="0"/>
        <w:adjustRightInd w:val="0"/>
        <w:rPr>
          <w:rFonts w:eastAsiaTheme="minorEastAsia"/>
          <w:sz w:val="20"/>
          <w:szCs w:val="20"/>
          <w:lang w:eastAsia="ko-KR"/>
        </w:rPr>
      </w:pPr>
      <w:r>
        <w:rPr>
          <w:rFonts w:eastAsiaTheme="minorEastAsia"/>
          <w:sz w:val="20"/>
          <w:szCs w:val="20"/>
          <w:lang w:eastAsia="ko-KR"/>
        </w:rPr>
        <w:t>Jus</w:t>
      </w:r>
      <w:r w:rsidR="004A0D6D">
        <w:rPr>
          <w:rFonts w:eastAsiaTheme="minorEastAsia"/>
          <w:sz w:val="20"/>
          <w:szCs w:val="20"/>
          <w:lang w:eastAsia="ko-KR"/>
        </w:rPr>
        <w:t>t a</w:t>
      </w:r>
      <w:r w:rsidR="00BC7460" w:rsidRPr="005D3EF7">
        <w:rPr>
          <w:rFonts w:eastAsiaTheme="minorEastAsia"/>
          <w:sz w:val="20"/>
          <w:szCs w:val="20"/>
        </w:rPr>
        <w:t xml:space="preserve">s Cocteau </w:t>
      </w:r>
      <w:r w:rsidR="004A0D6D">
        <w:rPr>
          <w:rFonts w:eastAsiaTheme="minorEastAsia"/>
          <w:sz w:val="20"/>
          <w:szCs w:val="20"/>
        </w:rPr>
        <w:t>mentioned</w:t>
      </w:r>
      <w:r w:rsidR="00BC7460" w:rsidRPr="005D3EF7">
        <w:rPr>
          <w:rFonts w:eastAsiaTheme="minorEastAsia"/>
          <w:sz w:val="20"/>
          <w:szCs w:val="20"/>
        </w:rPr>
        <w:t>, style is the soul</w:t>
      </w:r>
      <w:r w:rsidR="00053955" w:rsidRPr="00053955">
        <w:rPr>
          <w:color w:val="000000"/>
          <w:sz w:val="20"/>
          <w:szCs w:val="20"/>
          <w:shd w:val="clear" w:color="auto" w:fill="FFFFFF"/>
        </w:rPr>
        <w:t>(</w:t>
      </w:r>
      <w:r w:rsidR="00737C79" w:rsidRPr="00053955">
        <w:rPr>
          <w:color w:val="000000"/>
          <w:sz w:val="20"/>
          <w:szCs w:val="20"/>
          <w:shd w:val="clear" w:color="auto" w:fill="FFFFFF"/>
        </w:rPr>
        <w:t xml:space="preserve">Sontag </w:t>
      </w:r>
      <w:r w:rsidR="00737C79">
        <w:rPr>
          <w:color w:val="000000"/>
          <w:sz w:val="20"/>
          <w:szCs w:val="20"/>
          <w:shd w:val="clear" w:color="auto" w:fill="FFFFFF"/>
        </w:rPr>
        <w:t xml:space="preserve">, </w:t>
      </w:r>
      <w:r w:rsidR="00053955" w:rsidRPr="00053955">
        <w:rPr>
          <w:color w:val="000000"/>
          <w:sz w:val="20"/>
          <w:szCs w:val="20"/>
          <w:shd w:val="clear" w:color="auto" w:fill="FFFFFF"/>
        </w:rPr>
        <w:t xml:space="preserve">2009, </w:t>
      </w:r>
      <w:r w:rsidR="00053955">
        <w:rPr>
          <w:color w:val="000000"/>
          <w:sz w:val="20"/>
          <w:szCs w:val="20"/>
          <w:shd w:val="clear" w:color="auto" w:fill="FFFFFF"/>
        </w:rPr>
        <w:t>p.17</w:t>
      </w:r>
      <w:r w:rsidR="00053955" w:rsidRPr="00053955">
        <w:rPr>
          <w:color w:val="000000"/>
          <w:sz w:val="20"/>
          <w:szCs w:val="20"/>
          <w:shd w:val="clear" w:color="auto" w:fill="FFFFFF"/>
        </w:rPr>
        <w:t>)</w:t>
      </w:r>
      <w:r w:rsidR="00053955">
        <w:rPr>
          <w:rFonts w:eastAsiaTheme="minorEastAsia"/>
          <w:sz w:val="20"/>
          <w:szCs w:val="20"/>
        </w:rPr>
        <w:t xml:space="preserve"> </w:t>
      </w:r>
      <w:r w:rsidR="00BC7460" w:rsidRPr="005D3EF7">
        <w:rPr>
          <w:rFonts w:eastAsiaTheme="minorEastAsia"/>
          <w:sz w:val="20"/>
          <w:szCs w:val="20"/>
        </w:rPr>
        <w:t>and how the art is being.</w:t>
      </w:r>
      <w:r>
        <w:rPr>
          <w:rFonts w:eastAsiaTheme="minorEastAsia"/>
          <w:sz w:val="20"/>
          <w:szCs w:val="20"/>
        </w:rPr>
        <w:t xml:space="preserve"> That is to say, s</w:t>
      </w:r>
      <w:r w:rsidRPr="005D3EF7">
        <w:rPr>
          <w:rFonts w:eastAsiaTheme="minorEastAsia"/>
          <w:sz w:val="20"/>
          <w:szCs w:val="20"/>
        </w:rPr>
        <w:t>tyle and contents can’t be separated.</w:t>
      </w:r>
      <w:r>
        <w:rPr>
          <w:rFonts w:eastAsiaTheme="minorEastAsia" w:hint="eastAsia"/>
          <w:sz w:val="20"/>
          <w:szCs w:val="20"/>
          <w:lang w:eastAsia="ko-KR"/>
        </w:rPr>
        <w:t xml:space="preserve"> </w:t>
      </w:r>
      <w:r w:rsidR="00BC7460" w:rsidRPr="005D3EF7">
        <w:rPr>
          <w:rFonts w:eastAsiaTheme="minorEastAsia"/>
          <w:sz w:val="20"/>
          <w:szCs w:val="20"/>
        </w:rPr>
        <w:t xml:space="preserve">Style is </w:t>
      </w:r>
      <w:r>
        <w:rPr>
          <w:rFonts w:eastAsiaTheme="minorEastAsia"/>
          <w:sz w:val="20"/>
          <w:szCs w:val="20"/>
        </w:rPr>
        <w:t>art.</w:t>
      </w:r>
    </w:p>
    <w:p w14:paraId="6FD2C46C" w14:textId="77777777" w:rsidR="00076BD8" w:rsidRPr="00076BD8" w:rsidRDefault="00076BD8" w:rsidP="00BD1668">
      <w:pPr>
        <w:rPr>
          <w:rFonts w:eastAsia="바탕"/>
          <w:sz w:val="20"/>
          <w:szCs w:val="20"/>
          <w:lang w:eastAsia="ko-KR"/>
        </w:rPr>
      </w:pPr>
    </w:p>
    <w:p w14:paraId="3BE19644" w14:textId="23868FF5" w:rsidR="00F026CE" w:rsidRPr="00A6061B" w:rsidRDefault="008542FE" w:rsidP="008E62C2">
      <w:pPr>
        <w:spacing w:line="360" w:lineRule="auto"/>
        <w:jc w:val="center"/>
        <w:rPr>
          <w:b/>
          <w:bCs/>
          <w:sz w:val="20"/>
          <w:szCs w:val="20"/>
          <w:lang w:eastAsia="ko-KR"/>
        </w:rPr>
      </w:pPr>
      <w:r w:rsidRPr="00A6061B">
        <w:rPr>
          <w:b/>
          <w:bCs/>
          <w:sz w:val="20"/>
          <w:szCs w:val="20"/>
          <w:lang w:eastAsia="ko-KR"/>
        </w:rPr>
        <w:t>Negativ</w:t>
      </w:r>
      <w:r w:rsidR="00ED40D9">
        <w:rPr>
          <w:b/>
          <w:bCs/>
          <w:sz w:val="20"/>
          <w:szCs w:val="20"/>
          <w:lang w:eastAsia="ko-KR"/>
        </w:rPr>
        <w:t>ities</w:t>
      </w:r>
    </w:p>
    <w:p w14:paraId="3B25DC2D" w14:textId="3C4F533D" w:rsidR="00CA2C8B" w:rsidRDefault="00AE1517" w:rsidP="00BD1668">
      <w:pPr>
        <w:rPr>
          <w:sz w:val="20"/>
          <w:szCs w:val="20"/>
          <w:lang w:eastAsia="ko-KR"/>
        </w:rPr>
      </w:pPr>
      <w:r>
        <w:rPr>
          <w:rFonts w:hint="eastAsia"/>
          <w:sz w:val="20"/>
          <w:szCs w:val="20"/>
          <w:lang w:eastAsia="ko-KR"/>
        </w:rPr>
        <w:t>I</w:t>
      </w:r>
      <w:r>
        <w:rPr>
          <w:sz w:val="20"/>
          <w:szCs w:val="20"/>
          <w:lang w:eastAsia="ko-KR"/>
        </w:rPr>
        <w:t>t</w:t>
      </w:r>
      <w:r w:rsidR="00427B71">
        <w:rPr>
          <w:sz w:val="20"/>
          <w:szCs w:val="20"/>
          <w:lang w:eastAsia="ko-KR"/>
        </w:rPr>
        <w:t xml:space="preserve"> is</w:t>
      </w:r>
      <w:r>
        <w:rPr>
          <w:sz w:val="20"/>
          <w:szCs w:val="20"/>
          <w:lang w:eastAsia="ko-KR"/>
        </w:rPr>
        <w:t xml:space="preserve"> neither </w:t>
      </w:r>
      <w:r w:rsidR="000A2E64">
        <w:rPr>
          <w:sz w:val="20"/>
          <w:szCs w:val="20"/>
          <w:lang w:eastAsia="ko-KR"/>
        </w:rPr>
        <w:t xml:space="preserve">one </w:t>
      </w:r>
      <w:r>
        <w:rPr>
          <w:sz w:val="20"/>
          <w:szCs w:val="20"/>
          <w:lang w:eastAsia="ko-KR"/>
        </w:rPr>
        <w:t xml:space="preserve">nor </w:t>
      </w:r>
      <w:r w:rsidR="000A2E64">
        <w:rPr>
          <w:sz w:val="20"/>
          <w:szCs w:val="20"/>
          <w:lang w:eastAsia="ko-KR"/>
        </w:rPr>
        <w:t>two</w:t>
      </w:r>
      <w:r>
        <w:rPr>
          <w:sz w:val="20"/>
          <w:szCs w:val="20"/>
          <w:lang w:eastAsia="ko-KR"/>
        </w:rPr>
        <w:t xml:space="preserve"> but in many cases. </w:t>
      </w:r>
      <w:r w:rsidR="00427B71">
        <w:rPr>
          <w:sz w:val="20"/>
          <w:szCs w:val="20"/>
          <w:lang w:eastAsia="ko-KR"/>
        </w:rPr>
        <w:t xml:space="preserve">It is </w:t>
      </w:r>
      <w:r w:rsidR="00840290">
        <w:rPr>
          <w:sz w:val="20"/>
          <w:szCs w:val="20"/>
          <w:lang w:eastAsia="ko-KR"/>
        </w:rPr>
        <w:t xml:space="preserve">about </w:t>
      </w:r>
      <w:r w:rsidR="00427B71">
        <w:rPr>
          <w:sz w:val="20"/>
          <w:szCs w:val="20"/>
          <w:lang w:eastAsia="ko-KR"/>
        </w:rPr>
        <w:t>neither</w:t>
      </w:r>
      <w:r w:rsidR="00E10641">
        <w:rPr>
          <w:sz w:val="20"/>
          <w:szCs w:val="20"/>
          <w:lang w:eastAsia="ko-KR"/>
        </w:rPr>
        <w:t xml:space="preserve"> </w:t>
      </w:r>
      <w:r w:rsidR="00906543">
        <w:rPr>
          <w:sz w:val="20"/>
          <w:szCs w:val="20"/>
          <w:lang w:eastAsia="ko-KR"/>
        </w:rPr>
        <w:t>face and mask</w:t>
      </w:r>
      <w:r w:rsidR="00427B71">
        <w:rPr>
          <w:sz w:val="20"/>
          <w:szCs w:val="20"/>
          <w:lang w:eastAsia="ko-KR"/>
        </w:rPr>
        <w:t xml:space="preserve"> nor</w:t>
      </w:r>
      <w:r w:rsidR="00E10641">
        <w:rPr>
          <w:sz w:val="20"/>
          <w:szCs w:val="20"/>
          <w:lang w:eastAsia="ko-KR"/>
        </w:rPr>
        <w:t xml:space="preserve"> </w:t>
      </w:r>
      <w:r w:rsidR="00840290">
        <w:rPr>
          <w:sz w:val="20"/>
          <w:szCs w:val="20"/>
          <w:lang w:eastAsia="ko-KR"/>
        </w:rPr>
        <w:t xml:space="preserve">taste and </w:t>
      </w:r>
      <w:r w:rsidR="00AF287D">
        <w:rPr>
          <w:sz w:val="20"/>
          <w:szCs w:val="20"/>
          <w:lang w:eastAsia="ko-KR"/>
        </w:rPr>
        <w:t>package</w:t>
      </w:r>
      <w:r w:rsidR="00427B71">
        <w:rPr>
          <w:sz w:val="20"/>
          <w:szCs w:val="20"/>
          <w:lang w:eastAsia="ko-KR"/>
        </w:rPr>
        <w:t xml:space="preserve"> but </w:t>
      </w:r>
      <w:r w:rsidR="008F3E62">
        <w:rPr>
          <w:sz w:val="20"/>
          <w:szCs w:val="20"/>
          <w:lang w:eastAsia="ko-KR"/>
        </w:rPr>
        <w:t>content and style</w:t>
      </w:r>
      <w:r w:rsidR="00427B71">
        <w:rPr>
          <w:sz w:val="20"/>
          <w:szCs w:val="20"/>
          <w:lang w:eastAsia="ko-KR"/>
        </w:rPr>
        <w:t>. It is</w:t>
      </w:r>
      <w:r w:rsidR="00535B1C">
        <w:rPr>
          <w:sz w:val="20"/>
          <w:szCs w:val="20"/>
          <w:lang w:eastAsia="ko-KR"/>
        </w:rPr>
        <w:t xml:space="preserve"> perceived </w:t>
      </w:r>
      <w:r w:rsidR="00427B71">
        <w:rPr>
          <w:sz w:val="20"/>
          <w:szCs w:val="20"/>
          <w:lang w:eastAsia="ko-KR"/>
        </w:rPr>
        <w:t xml:space="preserve">neither </w:t>
      </w:r>
      <w:r w:rsidR="00E10641">
        <w:rPr>
          <w:sz w:val="20"/>
          <w:szCs w:val="20"/>
          <w:lang w:eastAsia="ko-KR"/>
        </w:rPr>
        <w:t>individually</w:t>
      </w:r>
      <w:r w:rsidR="00427B71">
        <w:rPr>
          <w:sz w:val="20"/>
          <w:szCs w:val="20"/>
          <w:lang w:eastAsia="ko-KR"/>
        </w:rPr>
        <w:t xml:space="preserve"> nor </w:t>
      </w:r>
      <w:r w:rsidR="00E10641">
        <w:rPr>
          <w:sz w:val="20"/>
          <w:szCs w:val="20"/>
          <w:lang w:eastAsia="ko-KR"/>
        </w:rPr>
        <w:t>privately</w:t>
      </w:r>
      <w:r w:rsidR="00427B71">
        <w:rPr>
          <w:sz w:val="20"/>
          <w:szCs w:val="20"/>
          <w:lang w:eastAsia="ko-KR"/>
        </w:rPr>
        <w:t xml:space="preserve"> but separately. It is neither rarely nor seldomly but often.</w:t>
      </w:r>
      <w:r w:rsidR="00C07DAB">
        <w:rPr>
          <w:sz w:val="20"/>
          <w:szCs w:val="20"/>
          <w:lang w:eastAsia="ko-KR"/>
        </w:rPr>
        <w:t xml:space="preserve"> It is </w:t>
      </w:r>
      <w:r w:rsidR="00535B1C">
        <w:rPr>
          <w:sz w:val="20"/>
          <w:szCs w:val="20"/>
          <w:lang w:eastAsia="ko-KR"/>
        </w:rPr>
        <w:t xml:space="preserve">misunderstood as </w:t>
      </w:r>
      <w:r w:rsidR="00C07DAB">
        <w:rPr>
          <w:sz w:val="20"/>
          <w:szCs w:val="20"/>
          <w:lang w:eastAsia="ko-KR"/>
        </w:rPr>
        <w:t>neither</w:t>
      </w:r>
      <w:r w:rsidR="00535B1C">
        <w:rPr>
          <w:sz w:val="20"/>
          <w:szCs w:val="20"/>
          <w:lang w:eastAsia="ko-KR"/>
        </w:rPr>
        <w:t xml:space="preserve"> </w:t>
      </w:r>
      <w:r w:rsidR="00E01259">
        <w:rPr>
          <w:sz w:val="20"/>
          <w:szCs w:val="20"/>
          <w:lang w:eastAsia="ko-KR"/>
        </w:rPr>
        <w:t>joke</w:t>
      </w:r>
      <w:r w:rsidR="00535B1C">
        <w:rPr>
          <w:sz w:val="20"/>
          <w:szCs w:val="20"/>
          <w:lang w:eastAsia="ko-KR"/>
        </w:rPr>
        <w:t xml:space="preserve"> nor </w:t>
      </w:r>
      <w:r w:rsidR="00E01259">
        <w:rPr>
          <w:sz w:val="20"/>
          <w:szCs w:val="20"/>
          <w:lang w:eastAsia="ko-KR"/>
        </w:rPr>
        <w:t>trick</w:t>
      </w:r>
      <w:r w:rsidR="00535B1C">
        <w:rPr>
          <w:sz w:val="20"/>
          <w:szCs w:val="20"/>
          <w:lang w:eastAsia="ko-KR"/>
        </w:rPr>
        <w:t xml:space="preserve"> but good art. It is neither about </w:t>
      </w:r>
      <w:r w:rsidR="00C055A4">
        <w:rPr>
          <w:sz w:val="20"/>
          <w:szCs w:val="20"/>
          <w:lang w:eastAsia="ko-KR"/>
        </w:rPr>
        <w:t>background</w:t>
      </w:r>
      <w:r w:rsidR="00535B1C">
        <w:rPr>
          <w:sz w:val="20"/>
          <w:szCs w:val="20"/>
          <w:lang w:eastAsia="ko-KR"/>
        </w:rPr>
        <w:t xml:space="preserve"> nor </w:t>
      </w:r>
      <w:r w:rsidR="00C055A4">
        <w:rPr>
          <w:sz w:val="20"/>
          <w:szCs w:val="20"/>
          <w:lang w:eastAsia="ko-KR"/>
        </w:rPr>
        <w:t>structure</w:t>
      </w:r>
      <w:r w:rsidR="00535B1C">
        <w:rPr>
          <w:sz w:val="20"/>
          <w:szCs w:val="20"/>
          <w:lang w:eastAsia="ko-KR"/>
        </w:rPr>
        <w:t xml:space="preserve"> but art itself. It is neither text nor critic but something in the world. It is neither interpret nor analyze but appreciate. </w:t>
      </w:r>
    </w:p>
    <w:p w14:paraId="6C2EF576" w14:textId="77777777" w:rsidR="00ED40D9" w:rsidRDefault="00ED40D9" w:rsidP="00BD1668">
      <w:pPr>
        <w:rPr>
          <w:sz w:val="20"/>
          <w:szCs w:val="20"/>
          <w:lang w:eastAsia="ko-KR"/>
        </w:rPr>
      </w:pPr>
    </w:p>
    <w:p w14:paraId="15272165" w14:textId="2C461CEC" w:rsidR="00EB2F38" w:rsidRDefault="00CA2C8B" w:rsidP="00BD1668">
      <w:pPr>
        <w:rPr>
          <w:sz w:val="20"/>
          <w:szCs w:val="20"/>
          <w:lang w:eastAsia="ko-KR"/>
        </w:rPr>
      </w:pPr>
      <w:r>
        <w:rPr>
          <w:sz w:val="20"/>
          <w:szCs w:val="20"/>
          <w:lang w:eastAsia="ko-KR"/>
        </w:rPr>
        <w:t>It</w:t>
      </w:r>
      <w:r w:rsidR="00C07DAB">
        <w:rPr>
          <w:sz w:val="20"/>
          <w:szCs w:val="20"/>
          <w:lang w:eastAsia="ko-KR"/>
        </w:rPr>
        <w:t xml:space="preserve"> i</w:t>
      </w:r>
      <w:r>
        <w:rPr>
          <w:sz w:val="20"/>
          <w:szCs w:val="20"/>
          <w:lang w:eastAsia="ko-KR"/>
        </w:rPr>
        <w:t xml:space="preserve">s neither </w:t>
      </w:r>
      <w:r w:rsidR="00EB2F38">
        <w:rPr>
          <w:sz w:val="20"/>
          <w:szCs w:val="20"/>
          <w:lang w:eastAsia="ko-KR"/>
        </w:rPr>
        <w:t>every day</w:t>
      </w:r>
      <w:r>
        <w:rPr>
          <w:sz w:val="20"/>
          <w:szCs w:val="20"/>
          <w:lang w:eastAsia="ko-KR"/>
        </w:rPr>
        <w:t xml:space="preserve"> nor </w:t>
      </w:r>
      <w:r w:rsidR="00EB2F38">
        <w:rPr>
          <w:sz w:val="20"/>
          <w:szCs w:val="20"/>
          <w:lang w:eastAsia="ko-KR"/>
        </w:rPr>
        <w:t>every week</w:t>
      </w:r>
      <w:r>
        <w:rPr>
          <w:sz w:val="20"/>
          <w:szCs w:val="20"/>
          <w:lang w:eastAsia="ko-KR"/>
        </w:rPr>
        <w:t xml:space="preserve"> but sometimes. It</w:t>
      </w:r>
      <w:r w:rsidR="00EB2F38">
        <w:rPr>
          <w:sz w:val="20"/>
          <w:szCs w:val="20"/>
          <w:lang w:eastAsia="ko-KR"/>
        </w:rPr>
        <w:t xml:space="preserve"> i</w:t>
      </w:r>
      <w:r>
        <w:rPr>
          <w:sz w:val="20"/>
          <w:szCs w:val="20"/>
          <w:lang w:eastAsia="ko-KR"/>
        </w:rPr>
        <w:t xml:space="preserve">s neither </w:t>
      </w:r>
      <w:r w:rsidR="00160925">
        <w:rPr>
          <w:sz w:val="20"/>
          <w:szCs w:val="20"/>
          <w:lang w:eastAsia="ko-KR"/>
        </w:rPr>
        <w:t>mathematic</w:t>
      </w:r>
      <w:r w:rsidR="00EB2F38">
        <w:rPr>
          <w:sz w:val="20"/>
          <w:szCs w:val="20"/>
          <w:lang w:eastAsia="ko-KR"/>
        </w:rPr>
        <w:t xml:space="preserve"> nor </w:t>
      </w:r>
      <w:r w:rsidR="00160925">
        <w:rPr>
          <w:sz w:val="20"/>
          <w:szCs w:val="20"/>
          <w:lang w:eastAsia="ko-KR"/>
        </w:rPr>
        <w:t>science</w:t>
      </w:r>
      <w:r w:rsidR="00EB2F38">
        <w:rPr>
          <w:sz w:val="20"/>
          <w:szCs w:val="20"/>
          <w:lang w:eastAsia="ko-KR"/>
        </w:rPr>
        <w:t xml:space="preserve"> but art. It is neither </w:t>
      </w:r>
      <w:r w:rsidR="007C48ED">
        <w:rPr>
          <w:sz w:val="20"/>
          <w:szCs w:val="20"/>
          <w:lang w:eastAsia="ko-KR"/>
        </w:rPr>
        <w:t>anger</w:t>
      </w:r>
      <w:r w:rsidR="00EB2F38">
        <w:rPr>
          <w:sz w:val="20"/>
          <w:szCs w:val="20"/>
          <w:lang w:eastAsia="ko-KR"/>
        </w:rPr>
        <w:t xml:space="preserve"> nor </w:t>
      </w:r>
      <w:r w:rsidR="007C48ED">
        <w:rPr>
          <w:sz w:val="20"/>
          <w:szCs w:val="20"/>
          <w:lang w:eastAsia="ko-KR"/>
        </w:rPr>
        <w:t>irritation</w:t>
      </w:r>
      <w:r w:rsidR="00EB2F38">
        <w:rPr>
          <w:sz w:val="20"/>
          <w:szCs w:val="20"/>
          <w:lang w:eastAsia="ko-KR"/>
        </w:rPr>
        <w:t xml:space="preserve"> but moral pleasure. It is neither from specific content nor experience but intellectual pleasure. It is neither </w:t>
      </w:r>
      <w:r w:rsidR="006F6FE8">
        <w:rPr>
          <w:sz w:val="20"/>
          <w:szCs w:val="20"/>
          <w:lang w:eastAsia="ko-KR"/>
        </w:rPr>
        <w:t>deceiving</w:t>
      </w:r>
      <w:r w:rsidR="00EB2F38">
        <w:rPr>
          <w:sz w:val="20"/>
          <w:szCs w:val="20"/>
          <w:lang w:eastAsia="ko-KR"/>
        </w:rPr>
        <w:t xml:space="preserve"> nor </w:t>
      </w:r>
      <w:r w:rsidR="006F6FE8">
        <w:rPr>
          <w:sz w:val="20"/>
          <w:szCs w:val="20"/>
          <w:lang w:eastAsia="ko-KR"/>
        </w:rPr>
        <w:t>conceiving</w:t>
      </w:r>
      <w:r w:rsidR="00EB2F38">
        <w:rPr>
          <w:sz w:val="20"/>
          <w:szCs w:val="20"/>
          <w:lang w:eastAsia="ko-KR"/>
        </w:rPr>
        <w:t xml:space="preserve"> but perceiving.</w:t>
      </w:r>
      <w:r w:rsidR="00535B1C">
        <w:rPr>
          <w:rFonts w:hint="eastAsia"/>
          <w:sz w:val="20"/>
          <w:szCs w:val="20"/>
          <w:lang w:eastAsia="ko-KR"/>
        </w:rPr>
        <w:t xml:space="preserve"> </w:t>
      </w:r>
      <w:r w:rsidR="00EB2F38">
        <w:rPr>
          <w:rFonts w:hint="eastAsia"/>
          <w:sz w:val="20"/>
          <w:szCs w:val="20"/>
          <w:lang w:eastAsia="ko-KR"/>
        </w:rPr>
        <w:t>I</w:t>
      </w:r>
      <w:r w:rsidR="00EB2F38">
        <w:rPr>
          <w:sz w:val="20"/>
          <w:szCs w:val="20"/>
          <w:lang w:eastAsia="ko-KR"/>
        </w:rPr>
        <w:t xml:space="preserve">t is neither </w:t>
      </w:r>
      <w:r w:rsidR="002E16F5">
        <w:rPr>
          <w:sz w:val="20"/>
          <w:szCs w:val="20"/>
          <w:lang w:eastAsia="ko-KR"/>
        </w:rPr>
        <w:t>trivial</w:t>
      </w:r>
      <w:r w:rsidR="00EB2F38">
        <w:rPr>
          <w:sz w:val="20"/>
          <w:szCs w:val="20"/>
          <w:lang w:eastAsia="ko-KR"/>
        </w:rPr>
        <w:t xml:space="preserve"> nor</w:t>
      </w:r>
      <w:r w:rsidR="002E16F5">
        <w:rPr>
          <w:sz w:val="20"/>
          <w:szCs w:val="20"/>
          <w:lang w:eastAsia="ko-KR"/>
        </w:rPr>
        <w:t xml:space="preserve"> urgent</w:t>
      </w:r>
      <w:r w:rsidR="00EB2F38">
        <w:rPr>
          <w:sz w:val="20"/>
          <w:szCs w:val="20"/>
          <w:lang w:eastAsia="ko-KR"/>
        </w:rPr>
        <w:t xml:space="preserve"> but importance. It is neither </w:t>
      </w:r>
      <w:r w:rsidR="000F4931">
        <w:rPr>
          <w:sz w:val="20"/>
          <w:szCs w:val="20"/>
          <w:lang w:eastAsia="ko-KR"/>
        </w:rPr>
        <w:t>ornament</w:t>
      </w:r>
      <w:r w:rsidR="00EB2F38">
        <w:rPr>
          <w:sz w:val="20"/>
          <w:szCs w:val="20"/>
          <w:lang w:eastAsia="ko-KR"/>
        </w:rPr>
        <w:t xml:space="preserve"> nor </w:t>
      </w:r>
      <w:r w:rsidR="000F4931">
        <w:rPr>
          <w:sz w:val="20"/>
          <w:szCs w:val="20"/>
          <w:lang w:eastAsia="ko-KR"/>
        </w:rPr>
        <w:t>festoon</w:t>
      </w:r>
      <w:r w:rsidR="00EB2F38">
        <w:rPr>
          <w:sz w:val="20"/>
          <w:szCs w:val="20"/>
          <w:lang w:eastAsia="ko-KR"/>
        </w:rPr>
        <w:t xml:space="preserve"> but the artist’s communication method. It is neither </w:t>
      </w:r>
      <w:r w:rsidR="008D6F18">
        <w:rPr>
          <w:sz w:val="20"/>
          <w:szCs w:val="20"/>
          <w:lang w:eastAsia="ko-KR"/>
        </w:rPr>
        <w:t xml:space="preserve">obsession </w:t>
      </w:r>
      <w:r w:rsidR="00EB2F38">
        <w:rPr>
          <w:sz w:val="20"/>
          <w:szCs w:val="20"/>
          <w:lang w:eastAsia="ko-KR"/>
        </w:rPr>
        <w:t xml:space="preserve">nor </w:t>
      </w:r>
      <w:r w:rsidR="00660CEF">
        <w:rPr>
          <w:sz w:val="20"/>
          <w:szCs w:val="20"/>
          <w:lang w:eastAsia="ko-KR"/>
        </w:rPr>
        <w:t>threat</w:t>
      </w:r>
      <w:r w:rsidR="00EB2F38">
        <w:rPr>
          <w:sz w:val="20"/>
          <w:szCs w:val="20"/>
          <w:lang w:eastAsia="ko-KR"/>
        </w:rPr>
        <w:t xml:space="preserve"> but artist’s will.</w:t>
      </w:r>
      <w:r w:rsidR="00535B1C">
        <w:rPr>
          <w:rFonts w:hint="eastAsia"/>
          <w:sz w:val="20"/>
          <w:szCs w:val="20"/>
          <w:lang w:eastAsia="ko-KR"/>
        </w:rPr>
        <w:t xml:space="preserve"> </w:t>
      </w:r>
      <w:r w:rsidR="00EB2F38">
        <w:rPr>
          <w:rFonts w:hint="eastAsia"/>
          <w:sz w:val="20"/>
          <w:szCs w:val="20"/>
          <w:lang w:eastAsia="ko-KR"/>
        </w:rPr>
        <w:t>I</w:t>
      </w:r>
      <w:r w:rsidR="00EB2F38">
        <w:rPr>
          <w:sz w:val="20"/>
          <w:szCs w:val="20"/>
          <w:lang w:eastAsia="ko-KR"/>
        </w:rPr>
        <w:t xml:space="preserve">t is neither </w:t>
      </w:r>
      <w:r w:rsidR="004377F4">
        <w:rPr>
          <w:sz w:val="20"/>
          <w:szCs w:val="20"/>
          <w:lang w:eastAsia="ko-KR"/>
        </w:rPr>
        <w:t>ignoring</w:t>
      </w:r>
      <w:r w:rsidR="00EB2F38">
        <w:rPr>
          <w:sz w:val="20"/>
          <w:szCs w:val="20"/>
          <w:lang w:eastAsia="ko-KR"/>
        </w:rPr>
        <w:t xml:space="preserve"> nor </w:t>
      </w:r>
      <w:r w:rsidR="004E0D6B">
        <w:rPr>
          <w:sz w:val="20"/>
          <w:szCs w:val="20"/>
          <w:lang w:eastAsia="ko-KR"/>
        </w:rPr>
        <w:t>retorting</w:t>
      </w:r>
      <w:r w:rsidR="00EB2F38">
        <w:rPr>
          <w:sz w:val="20"/>
          <w:szCs w:val="20"/>
          <w:lang w:eastAsia="ko-KR"/>
        </w:rPr>
        <w:t xml:space="preserve"> but responding. It is neither </w:t>
      </w:r>
      <w:r w:rsidR="00D2524F">
        <w:rPr>
          <w:sz w:val="20"/>
          <w:szCs w:val="20"/>
          <w:lang w:eastAsia="ko-KR"/>
        </w:rPr>
        <w:t>quantity</w:t>
      </w:r>
      <w:r w:rsidR="00EB2F38">
        <w:rPr>
          <w:sz w:val="20"/>
          <w:szCs w:val="20"/>
          <w:lang w:eastAsia="ko-KR"/>
        </w:rPr>
        <w:t xml:space="preserve"> nor </w:t>
      </w:r>
      <w:r w:rsidR="00D2524F">
        <w:rPr>
          <w:sz w:val="20"/>
          <w:szCs w:val="20"/>
          <w:lang w:eastAsia="ko-KR"/>
        </w:rPr>
        <w:t>history</w:t>
      </w:r>
      <w:r w:rsidR="00EB2F38">
        <w:rPr>
          <w:sz w:val="20"/>
          <w:szCs w:val="20"/>
          <w:lang w:eastAsia="ko-KR"/>
        </w:rPr>
        <w:t xml:space="preserve"> but </w:t>
      </w:r>
      <w:r w:rsidR="00D2524F">
        <w:rPr>
          <w:sz w:val="20"/>
          <w:szCs w:val="20"/>
          <w:lang w:eastAsia="ko-KR"/>
        </w:rPr>
        <w:t>condition</w:t>
      </w:r>
      <w:r w:rsidR="00EB2F38">
        <w:rPr>
          <w:sz w:val="20"/>
          <w:szCs w:val="20"/>
          <w:lang w:eastAsia="ko-KR"/>
        </w:rPr>
        <w:t xml:space="preserve"> of style.</w:t>
      </w:r>
      <w:r w:rsidR="00535B1C">
        <w:rPr>
          <w:rFonts w:hint="eastAsia"/>
          <w:sz w:val="20"/>
          <w:szCs w:val="20"/>
          <w:lang w:eastAsia="ko-KR"/>
        </w:rPr>
        <w:t xml:space="preserve"> </w:t>
      </w:r>
      <w:r w:rsidR="00EB2F38">
        <w:rPr>
          <w:sz w:val="20"/>
          <w:szCs w:val="20"/>
          <w:lang w:eastAsia="ko-KR"/>
        </w:rPr>
        <w:t xml:space="preserve">It is neither </w:t>
      </w:r>
      <w:r w:rsidR="00C67990">
        <w:rPr>
          <w:sz w:val="20"/>
          <w:szCs w:val="20"/>
          <w:lang w:eastAsia="ko-KR"/>
        </w:rPr>
        <w:t>statistics</w:t>
      </w:r>
      <w:r w:rsidR="00EB2F38">
        <w:rPr>
          <w:sz w:val="20"/>
          <w:szCs w:val="20"/>
          <w:lang w:eastAsia="ko-KR"/>
        </w:rPr>
        <w:t xml:space="preserve"> nor </w:t>
      </w:r>
      <w:r w:rsidR="00C67990">
        <w:rPr>
          <w:sz w:val="20"/>
          <w:szCs w:val="20"/>
          <w:lang w:eastAsia="ko-KR"/>
        </w:rPr>
        <w:t>probability</w:t>
      </w:r>
      <w:r w:rsidR="00EB2F38">
        <w:rPr>
          <w:sz w:val="20"/>
          <w:szCs w:val="20"/>
          <w:lang w:eastAsia="ko-KR"/>
        </w:rPr>
        <w:t xml:space="preserve"> but artwork. </w:t>
      </w:r>
      <w:r w:rsidR="00EB2F38">
        <w:rPr>
          <w:rFonts w:hint="eastAsia"/>
          <w:sz w:val="20"/>
          <w:szCs w:val="20"/>
          <w:lang w:eastAsia="ko-KR"/>
        </w:rPr>
        <w:t>I</w:t>
      </w:r>
      <w:r w:rsidR="00EB2F38">
        <w:rPr>
          <w:sz w:val="20"/>
          <w:szCs w:val="20"/>
          <w:lang w:eastAsia="ko-KR"/>
        </w:rPr>
        <w:t xml:space="preserve">t is neither </w:t>
      </w:r>
      <w:r w:rsidR="00C73198">
        <w:rPr>
          <w:sz w:val="20"/>
          <w:szCs w:val="20"/>
          <w:lang w:eastAsia="ko-KR"/>
        </w:rPr>
        <w:t>sear</w:t>
      </w:r>
      <w:r w:rsidR="007B62F6">
        <w:rPr>
          <w:sz w:val="20"/>
          <w:szCs w:val="20"/>
          <w:lang w:eastAsia="ko-KR"/>
        </w:rPr>
        <w:t>ching</w:t>
      </w:r>
      <w:r w:rsidR="00EB2F38">
        <w:rPr>
          <w:sz w:val="20"/>
          <w:szCs w:val="20"/>
          <w:lang w:eastAsia="ko-KR"/>
        </w:rPr>
        <w:t xml:space="preserve"> nor </w:t>
      </w:r>
      <w:r w:rsidR="00C73198">
        <w:rPr>
          <w:sz w:val="20"/>
          <w:szCs w:val="20"/>
          <w:lang w:eastAsia="ko-KR"/>
        </w:rPr>
        <w:t>disassembl</w:t>
      </w:r>
      <w:r w:rsidR="007B62F6">
        <w:rPr>
          <w:sz w:val="20"/>
          <w:szCs w:val="20"/>
          <w:lang w:eastAsia="ko-KR"/>
        </w:rPr>
        <w:t>ing</w:t>
      </w:r>
      <w:r w:rsidR="00EB2F38">
        <w:rPr>
          <w:sz w:val="20"/>
          <w:szCs w:val="20"/>
          <w:lang w:eastAsia="ko-KR"/>
        </w:rPr>
        <w:t xml:space="preserve"> but experien</w:t>
      </w:r>
      <w:r w:rsidR="007B62F6">
        <w:rPr>
          <w:sz w:val="20"/>
          <w:szCs w:val="20"/>
          <w:lang w:eastAsia="ko-KR"/>
        </w:rPr>
        <w:t>cing</w:t>
      </w:r>
      <w:r w:rsidR="00EB2F38">
        <w:rPr>
          <w:sz w:val="20"/>
          <w:szCs w:val="20"/>
          <w:lang w:eastAsia="ko-KR"/>
        </w:rPr>
        <w:t xml:space="preserve"> style.</w:t>
      </w:r>
    </w:p>
    <w:p w14:paraId="17C0B59B" w14:textId="5703CBDB" w:rsidR="00AE342C" w:rsidRDefault="00AE342C" w:rsidP="00BD1668">
      <w:pPr>
        <w:rPr>
          <w:sz w:val="20"/>
          <w:szCs w:val="20"/>
          <w:lang w:eastAsia="ko-KR"/>
        </w:rPr>
      </w:pPr>
    </w:p>
    <w:p w14:paraId="3CF20035" w14:textId="3DB1BF5A" w:rsidR="002737F7" w:rsidRDefault="00AE342C" w:rsidP="00BD1668">
      <w:pPr>
        <w:rPr>
          <w:sz w:val="20"/>
          <w:szCs w:val="20"/>
          <w:lang w:eastAsia="ko-KR"/>
        </w:rPr>
      </w:pPr>
      <w:r>
        <w:rPr>
          <w:rFonts w:hint="eastAsia"/>
          <w:sz w:val="20"/>
          <w:szCs w:val="20"/>
          <w:lang w:eastAsia="ko-KR"/>
        </w:rPr>
        <w:t>I</w:t>
      </w:r>
      <w:r>
        <w:rPr>
          <w:sz w:val="20"/>
          <w:szCs w:val="20"/>
          <w:lang w:eastAsia="ko-KR"/>
        </w:rPr>
        <w:t>t</w:t>
      </w:r>
      <w:r w:rsidR="00C07DAB">
        <w:rPr>
          <w:sz w:val="20"/>
          <w:szCs w:val="20"/>
          <w:lang w:eastAsia="ko-KR"/>
        </w:rPr>
        <w:t xml:space="preserve"> i</w:t>
      </w:r>
      <w:r>
        <w:rPr>
          <w:sz w:val="20"/>
          <w:szCs w:val="20"/>
          <w:lang w:eastAsia="ko-KR"/>
        </w:rPr>
        <w:t xml:space="preserve">s neither </w:t>
      </w:r>
      <w:r w:rsidR="002737F7">
        <w:rPr>
          <w:sz w:val="20"/>
          <w:szCs w:val="20"/>
          <w:lang w:eastAsia="ko-KR"/>
        </w:rPr>
        <w:t xml:space="preserve">Whitman nor Robbe-Grillet but Cocteau. </w:t>
      </w:r>
      <w:r w:rsidR="00C07DAB">
        <w:rPr>
          <w:sz w:val="20"/>
          <w:szCs w:val="20"/>
          <w:lang w:eastAsia="ko-KR"/>
        </w:rPr>
        <w:t xml:space="preserve">It is neither </w:t>
      </w:r>
      <w:r w:rsidR="00412685">
        <w:rPr>
          <w:sz w:val="20"/>
          <w:szCs w:val="20"/>
          <w:lang w:eastAsia="ko-KR"/>
        </w:rPr>
        <w:t>substance</w:t>
      </w:r>
      <w:r w:rsidR="00C07DAB">
        <w:rPr>
          <w:sz w:val="20"/>
          <w:szCs w:val="20"/>
          <w:lang w:eastAsia="ko-KR"/>
        </w:rPr>
        <w:t xml:space="preserve"> nor </w:t>
      </w:r>
      <w:r w:rsidR="00412685">
        <w:rPr>
          <w:sz w:val="20"/>
          <w:szCs w:val="20"/>
          <w:lang w:eastAsia="ko-KR"/>
        </w:rPr>
        <w:t>intelligence</w:t>
      </w:r>
      <w:r w:rsidR="00C07DAB">
        <w:rPr>
          <w:sz w:val="20"/>
          <w:szCs w:val="20"/>
          <w:lang w:eastAsia="ko-KR"/>
        </w:rPr>
        <w:t xml:space="preserve"> but the soul. It is neither separated nor isolated but </w:t>
      </w:r>
      <w:r w:rsidR="00D56703">
        <w:rPr>
          <w:sz w:val="20"/>
          <w:szCs w:val="20"/>
          <w:lang w:eastAsia="ko-KR"/>
        </w:rPr>
        <w:t>intertwined</w:t>
      </w:r>
      <w:r w:rsidR="00C07DAB">
        <w:rPr>
          <w:sz w:val="20"/>
          <w:szCs w:val="20"/>
          <w:lang w:eastAsia="ko-KR"/>
        </w:rPr>
        <w:t xml:space="preserve">. </w:t>
      </w:r>
      <w:r w:rsidR="00CA2C8B">
        <w:rPr>
          <w:sz w:val="20"/>
          <w:szCs w:val="20"/>
          <w:lang w:eastAsia="ko-KR"/>
        </w:rPr>
        <w:t>It</w:t>
      </w:r>
      <w:r w:rsidR="00535B1C">
        <w:rPr>
          <w:sz w:val="20"/>
          <w:szCs w:val="20"/>
          <w:lang w:eastAsia="ko-KR"/>
        </w:rPr>
        <w:t xml:space="preserve"> i</w:t>
      </w:r>
      <w:r w:rsidR="00CA2C8B">
        <w:rPr>
          <w:sz w:val="20"/>
          <w:szCs w:val="20"/>
          <w:lang w:eastAsia="ko-KR"/>
        </w:rPr>
        <w:t>s neither content nor morality but style. It</w:t>
      </w:r>
      <w:r w:rsidR="00535B1C">
        <w:rPr>
          <w:sz w:val="20"/>
          <w:szCs w:val="20"/>
          <w:lang w:eastAsia="ko-KR"/>
        </w:rPr>
        <w:t xml:space="preserve"> i</w:t>
      </w:r>
      <w:r w:rsidR="00CA2C8B">
        <w:rPr>
          <w:sz w:val="20"/>
          <w:szCs w:val="20"/>
          <w:lang w:eastAsia="ko-KR"/>
        </w:rPr>
        <w:t>s neithe</w:t>
      </w:r>
      <w:r w:rsidR="00E470D3">
        <w:rPr>
          <w:sz w:val="20"/>
          <w:szCs w:val="20"/>
          <w:lang w:eastAsia="ko-KR"/>
        </w:rPr>
        <w:t xml:space="preserve">r mathematic </w:t>
      </w:r>
      <w:r w:rsidR="00CA2C8B">
        <w:rPr>
          <w:sz w:val="20"/>
          <w:szCs w:val="20"/>
          <w:lang w:eastAsia="ko-KR"/>
        </w:rPr>
        <w:t xml:space="preserve">nor </w:t>
      </w:r>
      <w:r w:rsidR="00E470D3">
        <w:rPr>
          <w:sz w:val="20"/>
          <w:szCs w:val="20"/>
          <w:lang w:eastAsia="ko-KR"/>
        </w:rPr>
        <w:t xml:space="preserve">science </w:t>
      </w:r>
      <w:r w:rsidR="00CA2C8B">
        <w:rPr>
          <w:sz w:val="20"/>
          <w:szCs w:val="20"/>
          <w:lang w:eastAsia="ko-KR"/>
        </w:rPr>
        <w:t>but art.</w:t>
      </w:r>
    </w:p>
    <w:p w14:paraId="0A15A162" w14:textId="77777777" w:rsidR="004A0D6D" w:rsidRPr="00C23716" w:rsidRDefault="004A0D6D" w:rsidP="00E205CD">
      <w:pPr>
        <w:spacing w:line="360" w:lineRule="auto"/>
        <w:rPr>
          <w:sz w:val="20"/>
          <w:szCs w:val="20"/>
          <w:lang w:eastAsia="ko-KR"/>
        </w:rPr>
      </w:pPr>
    </w:p>
    <w:p w14:paraId="5E63D98C" w14:textId="40B58937" w:rsidR="00BD1668" w:rsidRPr="0002559F" w:rsidRDefault="00387AF6" w:rsidP="00217609">
      <w:pPr>
        <w:spacing w:line="360" w:lineRule="auto"/>
        <w:jc w:val="center"/>
        <w:rPr>
          <w:rFonts w:eastAsia="바탕"/>
          <w:b/>
          <w:bCs/>
          <w:sz w:val="20"/>
          <w:szCs w:val="20"/>
          <w:lang w:eastAsia="ko-KR"/>
        </w:rPr>
      </w:pPr>
      <w:r>
        <w:rPr>
          <w:rFonts w:eastAsia="바탕"/>
          <w:b/>
          <w:bCs/>
          <w:sz w:val="20"/>
          <w:szCs w:val="20"/>
          <w:lang w:eastAsia="ko-KR"/>
        </w:rPr>
        <w:t>Casual</w:t>
      </w:r>
    </w:p>
    <w:p w14:paraId="5F2A9353" w14:textId="3C990C60" w:rsidR="001D3EF6" w:rsidRDefault="00C51E49" w:rsidP="00BD1668">
      <w:pPr>
        <w:rPr>
          <w:sz w:val="20"/>
          <w:szCs w:val="20"/>
          <w:lang w:eastAsia="ko-KR"/>
        </w:rPr>
      </w:pPr>
      <w:r>
        <w:rPr>
          <w:sz w:val="20"/>
          <w:szCs w:val="20"/>
          <w:lang w:eastAsia="ko-KR"/>
        </w:rPr>
        <w:t>I</w:t>
      </w:r>
      <w:r w:rsidR="008E2888">
        <w:rPr>
          <w:sz w:val="20"/>
          <w:szCs w:val="20"/>
          <w:lang w:eastAsia="ko-KR"/>
        </w:rPr>
        <w:t xml:space="preserve"> met him at </w:t>
      </w:r>
      <w:r w:rsidR="00775983">
        <w:rPr>
          <w:sz w:val="20"/>
          <w:szCs w:val="20"/>
          <w:lang w:eastAsia="ko-KR"/>
        </w:rPr>
        <w:t>a</w:t>
      </w:r>
      <w:r w:rsidR="008E2888">
        <w:rPr>
          <w:sz w:val="20"/>
          <w:szCs w:val="20"/>
          <w:lang w:eastAsia="ko-KR"/>
        </w:rPr>
        <w:t xml:space="preserve"> </w:t>
      </w:r>
      <w:r w:rsidR="00AB0DC8">
        <w:rPr>
          <w:sz w:val="20"/>
          <w:szCs w:val="20"/>
          <w:lang w:eastAsia="ko-KR"/>
        </w:rPr>
        <w:t xml:space="preserve">small </w:t>
      </w:r>
      <w:r w:rsidR="008E2888">
        <w:rPr>
          <w:sz w:val="20"/>
          <w:szCs w:val="20"/>
          <w:lang w:eastAsia="ko-KR"/>
        </w:rPr>
        <w:t>exhibition hall. He was</w:t>
      </w:r>
      <w:r w:rsidR="001D3EF6">
        <w:rPr>
          <w:sz w:val="20"/>
          <w:szCs w:val="20"/>
          <w:lang w:eastAsia="ko-KR"/>
        </w:rPr>
        <w:t xml:space="preserve"> standing in front of the </w:t>
      </w:r>
      <w:r>
        <w:rPr>
          <w:sz w:val="20"/>
          <w:szCs w:val="20"/>
          <w:lang w:eastAsia="ko-KR"/>
        </w:rPr>
        <w:t>sculptur</w:t>
      </w:r>
      <w:r w:rsidR="0060576A">
        <w:rPr>
          <w:sz w:val="20"/>
          <w:szCs w:val="20"/>
          <w:lang w:eastAsia="ko-KR"/>
        </w:rPr>
        <w:t>e</w:t>
      </w:r>
      <w:r w:rsidR="001D3EF6">
        <w:rPr>
          <w:sz w:val="20"/>
          <w:szCs w:val="20"/>
          <w:lang w:eastAsia="ko-KR"/>
        </w:rPr>
        <w:t xml:space="preserve">. </w:t>
      </w:r>
    </w:p>
    <w:p w14:paraId="77E07222" w14:textId="7373F5E1" w:rsidR="00BD1668" w:rsidRDefault="008E2888" w:rsidP="00BD1668">
      <w:pPr>
        <w:rPr>
          <w:sz w:val="20"/>
          <w:szCs w:val="20"/>
          <w:lang w:eastAsia="ko-KR"/>
        </w:rPr>
      </w:pPr>
      <w:r>
        <w:rPr>
          <w:sz w:val="20"/>
          <w:szCs w:val="20"/>
          <w:lang w:eastAsia="ko-KR"/>
        </w:rPr>
        <w:t>“</w:t>
      </w:r>
      <w:r w:rsidR="00775983">
        <w:rPr>
          <w:sz w:val="20"/>
          <w:szCs w:val="20"/>
          <w:lang w:eastAsia="ko-KR"/>
        </w:rPr>
        <w:t>Hey, h</w:t>
      </w:r>
      <w:r w:rsidR="001D3EF6">
        <w:rPr>
          <w:sz w:val="20"/>
          <w:szCs w:val="20"/>
          <w:lang w:eastAsia="ko-KR"/>
        </w:rPr>
        <w:t>ow d</w:t>
      </w:r>
      <w:r w:rsidR="00775983">
        <w:rPr>
          <w:sz w:val="20"/>
          <w:szCs w:val="20"/>
          <w:lang w:eastAsia="ko-KR"/>
        </w:rPr>
        <w:t>id</w:t>
      </w:r>
      <w:r w:rsidR="001D3EF6">
        <w:rPr>
          <w:sz w:val="20"/>
          <w:szCs w:val="20"/>
          <w:lang w:eastAsia="ko-KR"/>
        </w:rPr>
        <w:t xml:space="preserve"> you find this work?</w:t>
      </w:r>
      <w:r>
        <w:rPr>
          <w:sz w:val="20"/>
          <w:szCs w:val="20"/>
          <w:lang w:eastAsia="ko-KR"/>
        </w:rPr>
        <w:t>”</w:t>
      </w:r>
    </w:p>
    <w:p w14:paraId="1F29F75A" w14:textId="379549CF" w:rsidR="00C751B0" w:rsidRDefault="001D3EF6" w:rsidP="00BD1668">
      <w:pPr>
        <w:rPr>
          <w:sz w:val="20"/>
          <w:szCs w:val="20"/>
          <w:lang w:eastAsia="ko-KR"/>
        </w:rPr>
      </w:pPr>
      <w:r>
        <w:rPr>
          <w:sz w:val="20"/>
          <w:szCs w:val="20"/>
          <w:lang w:eastAsia="ko-KR"/>
        </w:rPr>
        <w:t>“</w:t>
      </w:r>
      <w:r w:rsidR="00775983">
        <w:rPr>
          <w:sz w:val="20"/>
          <w:szCs w:val="20"/>
          <w:lang w:eastAsia="ko-KR"/>
        </w:rPr>
        <w:t>I’m not sure.</w:t>
      </w:r>
      <w:r w:rsidR="00085422">
        <w:rPr>
          <w:sz w:val="20"/>
          <w:szCs w:val="20"/>
          <w:lang w:eastAsia="ko-KR"/>
        </w:rPr>
        <w:t xml:space="preserve"> Actually</w:t>
      </w:r>
      <w:r w:rsidR="00775983">
        <w:rPr>
          <w:sz w:val="20"/>
          <w:szCs w:val="20"/>
          <w:lang w:eastAsia="ko-KR"/>
        </w:rPr>
        <w:t xml:space="preserve">, </w:t>
      </w:r>
      <w:r>
        <w:rPr>
          <w:sz w:val="20"/>
          <w:szCs w:val="20"/>
          <w:lang w:eastAsia="ko-KR"/>
        </w:rPr>
        <w:t xml:space="preserve">I was searching </w:t>
      </w:r>
      <w:r w:rsidR="00AB0DC8">
        <w:rPr>
          <w:sz w:val="20"/>
          <w:szCs w:val="20"/>
          <w:lang w:eastAsia="ko-KR"/>
        </w:rPr>
        <w:t xml:space="preserve">on the internet </w:t>
      </w:r>
      <w:r>
        <w:rPr>
          <w:sz w:val="20"/>
          <w:szCs w:val="20"/>
          <w:lang w:eastAsia="ko-KR"/>
        </w:rPr>
        <w:t>how peopl</w:t>
      </w:r>
      <w:r w:rsidR="0060364C">
        <w:rPr>
          <w:sz w:val="20"/>
          <w:szCs w:val="20"/>
          <w:lang w:eastAsia="ko-KR"/>
        </w:rPr>
        <w:t>e investigated</w:t>
      </w:r>
      <w:r>
        <w:rPr>
          <w:sz w:val="20"/>
          <w:szCs w:val="20"/>
          <w:lang w:eastAsia="ko-KR"/>
        </w:rPr>
        <w:t xml:space="preserve"> this work.”</w:t>
      </w:r>
    </w:p>
    <w:p w14:paraId="6C1FF10A" w14:textId="567C8ED3" w:rsidR="008E2888" w:rsidRDefault="008E2888" w:rsidP="00BD1668">
      <w:pPr>
        <w:rPr>
          <w:sz w:val="20"/>
          <w:szCs w:val="20"/>
          <w:lang w:eastAsia="ko-KR"/>
        </w:rPr>
      </w:pPr>
      <w:r>
        <w:rPr>
          <w:sz w:val="20"/>
          <w:szCs w:val="20"/>
          <w:lang w:eastAsia="ko-KR"/>
        </w:rPr>
        <w:t>“</w:t>
      </w:r>
      <w:r w:rsidR="00AB0DC8">
        <w:rPr>
          <w:sz w:val="20"/>
          <w:szCs w:val="20"/>
          <w:lang w:eastAsia="ko-KR"/>
        </w:rPr>
        <w:t xml:space="preserve">It’s </w:t>
      </w:r>
      <w:r w:rsidR="00983201">
        <w:rPr>
          <w:sz w:val="20"/>
          <w:szCs w:val="20"/>
          <w:lang w:eastAsia="ko-KR"/>
        </w:rPr>
        <w:t xml:space="preserve">an </w:t>
      </w:r>
      <w:r w:rsidR="00AB0DC8">
        <w:rPr>
          <w:sz w:val="20"/>
          <w:szCs w:val="20"/>
          <w:lang w:eastAsia="ko-KR"/>
        </w:rPr>
        <w:t xml:space="preserve">artwork. </w:t>
      </w:r>
      <w:r w:rsidR="001D3EF6">
        <w:rPr>
          <w:sz w:val="20"/>
          <w:szCs w:val="20"/>
          <w:lang w:eastAsia="ko-KR"/>
        </w:rPr>
        <w:t xml:space="preserve">You should </w:t>
      </w:r>
      <w:r w:rsidR="00C751B0">
        <w:rPr>
          <w:sz w:val="20"/>
          <w:szCs w:val="20"/>
          <w:lang w:eastAsia="ko-KR"/>
        </w:rPr>
        <w:t xml:space="preserve">just </w:t>
      </w:r>
      <w:r w:rsidR="001D3EF6">
        <w:rPr>
          <w:sz w:val="20"/>
          <w:szCs w:val="20"/>
          <w:lang w:eastAsia="ko-KR"/>
        </w:rPr>
        <w:t xml:space="preserve">feel and </w:t>
      </w:r>
      <w:r w:rsidR="00C751B0">
        <w:rPr>
          <w:sz w:val="20"/>
          <w:szCs w:val="20"/>
          <w:lang w:eastAsia="ko-KR"/>
        </w:rPr>
        <w:t>enjoy</w:t>
      </w:r>
      <w:r w:rsidR="001D3EF6">
        <w:rPr>
          <w:sz w:val="20"/>
          <w:szCs w:val="20"/>
          <w:lang w:eastAsia="ko-KR"/>
        </w:rPr>
        <w:t xml:space="preserve"> </w:t>
      </w:r>
      <w:r w:rsidR="00C51E49">
        <w:rPr>
          <w:sz w:val="20"/>
          <w:szCs w:val="20"/>
          <w:lang w:eastAsia="ko-KR"/>
        </w:rPr>
        <w:t xml:space="preserve">the art </w:t>
      </w:r>
      <w:r w:rsidR="001D3EF6">
        <w:rPr>
          <w:sz w:val="20"/>
          <w:szCs w:val="20"/>
          <w:lang w:eastAsia="ko-KR"/>
        </w:rPr>
        <w:t>itself</w:t>
      </w:r>
      <w:r w:rsidR="00C51E49">
        <w:rPr>
          <w:sz w:val="20"/>
          <w:szCs w:val="20"/>
          <w:lang w:eastAsia="ko-KR"/>
        </w:rPr>
        <w:t>.</w:t>
      </w:r>
      <w:r>
        <w:rPr>
          <w:sz w:val="20"/>
          <w:szCs w:val="20"/>
          <w:lang w:eastAsia="ko-KR"/>
        </w:rPr>
        <w:t>”</w:t>
      </w:r>
      <w:r w:rsidR="00C751B0">
        <w:rPr>
          <w:sz w:val="20"/>
          <w:szCs w:val="20"/>
          <w:lang w:eastAsia="ko-KR"/>
        </w:rPr>
        <w:t xml:space="preserve"> </w:t>
      </w:r>
      <w:r w:rsidR="00C751B0">
        <w:rPr>
          <w:rFonts w:hint="eastAsia"/>
          <w:sz w:val="20"/>
          <w:szCs w:val="20"/>
          <w:lang w:eastAsia="ko-KR"/>
        </w:rPr>
        <w:t>I</w:t>
      </w:r>
      <w:r w:rsidR="00C751B0">
        <w:rPr>
          <w:sz w:val="20"/>
          <w:szCs w:val="20"/>
          <w:lang w:eastAsia="ko-KR"/>
        </w:rPr>
        <w:t xml:space="preserve"> advised him.</w:t>
      </w:r>
      <w:r w:rsidR="006B61AE">
        <w:rPr>
          <w:rFonts w:hint="eastAsia"/>
          <w:sz w:val="20"/>
          <w:szCs w:val="20"/>
          <w:lang w:eastAsia="ko-KR"/>
        </w:rPr>
        <w:t xml:space="preserve"> </w:t>
      </w:r>
    </w:p>
    <w:p w14:paraId="6EA7F60E" w14:textId="5B4D0958" w:rsidR="00C51E49" w:rsidRPr="004F09A5" w:rsidRDefault="00C51E49" w:rsidP="00BD1668">
      <w:pPr>
        <w:rPr>
          <w:sz w:val="20"/>
          <w:szCs w:val="20"/>
          <w:lang w:eastAsia="ko-KR"/>
        </w:rPr>
      </w:pPr>
      <w:r>
        <w:rPr>
          <w:sz w:val="20"/>
          <w:szCs w:val="20"/>
          <w:lang w:eastAsia="ko-KR"/>
        </w:rPr>
        <w:t>“</w:t>
      </w:r>
      <w:r w:rsidR="008C7603">
        <w:rPr>
          <w:sz w:val="20"/>
          <w:szCs w:val="20"/>
          <w:lang w:eastAsia="ko-KR"/>
        </w:rPr>
        <w:t>But you</w:t>
      </w:r>
      <w:r w:rsidR="00C751B0">
        <w:rPr>
          <w:sz w:val="20"/>
          <w:szCs w:val="20"/>
          <w:lang w:eastAsia="ko-KR"/>
        </w:rPr>
        <w:t xml:space="preserve"> know</w:t>
      </w:r>
      <w:r w:rsidR="00666C53">
        <w:rPr>
          <w:sz w:val="20"/>
          <w:szCs w:val="20"/>
          <w:lang w:eastAsia="ko-KR"/>
        </w:rPr>
        <w:t>, it’s not easy to understand artworks without descriptions</w:t>
      </w:r>
      <w:r w:rsidR="00845BBF">
        <w:rPr>
          <w:sz w:val="20"/>
          <w:szCs w:val="20"/>
          <w:lang w:eastAsia="ko-KR"/>
        </w:rPr>
        <w:t xml:space="preserve">. </w:t>
      </w:r>
      <w:r w:rsidR="00063EC6">
        <w:rPr>
          <w:sz w:val="20"/>
          <w:szCs w:val="20"/>
          <w:lang w:eastAsia="ko-KR"/>
        </w:rPr>
        <w:t>They</w:t>
      </w:r>
      <w:r w:rsidR="00845BBF">
        <w:rPr>
          <w:sz w:val="20"/>
          <w:szCs w:val="20"/>
          <w:lang w:eastAsia="ko-KR"/>
        </w:rPr>
        <w:t xml:space="preserve"> always talk about something</w:t>
      </w:r>
      <w:r w:rsidR="00DC0288">
        <w:rPr>
          <w:sz w:val="20"/>
          <w:szCs w:val="20"/>
          <w:lang w:eastAsia="ko-KR"/>
        </w:rPr>
        <w:t>.</w:t>
      </w:r>
      <w:r>
        <w:rPr>
          <w:sz w:val="20"/>
          <w:szCs w:val="20"/>
          <w:lang w:eastAsia="ko-KR"/>
        </w:rPr>
        <w:t>”</w:t>
      </w:r>
      <w:r w:rsidR="004F09A5">
        <w:rPr>
          <w:sz w:val="20"/>
          <w:szCs w:val="20"/>
          <w:lang w:eastAsia="ko-KR"/>
        </w:rPr>
        <w:t xml:space="preserve"> He answered on a sour face.</w:t>
      </w:r>
    </w:p>
    <w:p w14:paraId="4F70FCA4" w14:textId="77777777" w:rsidR="00E205CD" w:rsidRDefault="00063EC6" w:rsidP="00BD1668">
      <w:pPr>
        <w:rPr>
          <w:sz w:val="20"/>
          <w:szCs w:val="20"/>
          <w:lang w:eastAsia="ko-KR"/>
        </w:rPr>
      </w:pPr>
      <w:r>
        <w:rPr>
          <w:sz w:val="20"/>
          <w:szCs w:val="20"/>
          <w:lang w:eastAsia="ko-KR"/>
        </w:rPr>
        <w:t xml:space="preserve">“No, </w:t>
      </w:r>
      <w:r w:rsidR="00141DAC">
        <w:rPr>
          <w:sz w:val="20"/>
          <w:szCs w:val="20"/>
          <w:lang w:eastAsia="ko-KR"/>
        </w:rPr>
        <w:t>that’s not true</w:t>
      </w:r>
      <w:r>
        <w:rPr>
          <w:sz w:val="20"/>
          <w:szCs w:val="20"/>
          <w:lang w:eastAsia="ko-KR"/>
        </w:rPr>
        <w:t xml:space="preserve">. </w:t>
      </w:r>
      <w:r w:rsidR="00141DAC">
        <w:rPr>
          <w:sz w:val="20"/>
          <w:szCs w:val="20"/>
          <w:lang w:eastAsia="ko-KR"/>
        </w:rPr>
        <w:t>A</w:t>
      </w:r>
      <w:r>
        <w:rPr>
          <w:sz w:val="20"/>
          <w:szCs w:val="20"/>
          <w:lang w:eastAsia="ko-KR"/>
        </w:rPr>
        <w:t>rt is something, not about something.</w:t>
      </w:r>
    </w:p>
    <w:p w14:paraId="377CF334" w14:textId="5C5BF91F" w:rsidR="004F09A5" w:rsidRDefault="00063EC6" w:rsidP="00BD1668">
      <w:pPr>
        <w:rPr>
          <w:sz w:val="20"/>
          <w:szCs w:val="20"/>
          <w:lang w:eastAsia="ko-KR"/>
        </w:rPr>
      </w:pPr>
      <w:r>
        <w:rPr>
          <w:sz w:val="20"/>
          <w:szCs w:val="20"/>
          <w:lang w:eastAsia="ko-KR"/>
        </w:rPr>
        <w:t>While</w:t>
      </w:r>
      <w:r w:rsidR="004F09A5">
        <w:rPr>
          <w:sz w:val="20"/>
          <w:szCs w:val="20"/>
          <w:lang w:eastAsia="ko-KR"/>
        </w:rPr>
        <w:t xml:space="preserve"> you </w:t>
      </w:r>
      <w:r w:rsidR="00EE6488">
        <w:rPr>
          <w:sz w:val="20"/>
          <w:szCs w:val="20"/>
          <w:lang w:eastAsia="ko-KR"/>
        </w:rPr>
        <w:t xml:space="preserve">are </w:t>
      </w:r>
      <w:r w:rsidR="004F09A5">
        <w:rPr>
          <w:sz w:val="20"/>
          <w:szCs w:val="20"/>
          <w:lang w:eastAsia="ko-KR"/>
        </w:rPr>
        <w:t>trying to interpret the art, you would los</w:t>
      </w:r>
      <w:r w:rsidR="00582D31">
        <w:rPr>
          <w:sz w:val="20"/>
          <w:szCs w:val="20"/>
          <w:lang w:eastAsia="ko-KR"/>
        </w:rPr>
        <w:t>e</w:t>
      </w:r>
      <w:r w:rsidR="004F09A5">
        <w:rPr>
          <w:sz w:val="20"/>
          <w:szCs w:val="20"/>
          <w:lang w:eastAsia="ko-KR"/>
        </w:rPr>
        <w:t xml:space="preserve"> the chance to admire them.”</w:t>
      </w:r>
    </w:p>
    <w:p w14:paraId="3D695022" w14:textId="4F6A1131" w:rsidR="006B61AE" w:rsidRDefault="004F09A5" w:rsidP="00BD1668">
      <w:pPr>
        <w:rPr>
          <w:sz w:val="20"/>
          <w:szCs w:val="20"/>
          <w:lang w:eastAsia="ko-KR"/>
        </w:rPr>
      </w:pPr>
      <w:r>
        <w:rPr>
          <w:sz w:val="20"/>
          <w:szCs w:val="20"/>
          <w:lang w:eastAsia="ko-KR"/>
        </w:rPr>
        <w:t>“</w:t>
      </w:r>
      <w:r w:rsidR="006B61AE">
        <w:rPr>
          <w:sz w:val="20"/>
          <w:szCs w:val="20"/>
          <w:lang w:eastAsia="ko-KR"/>
        </w:rPr>
        <w:t>Well…</w:t>
      </w:r>
      <w:r w:rsidR="00EE6488">
        <w:rPr>
          <w:sz w:val="20"/>
          <w:szCs w:val="20"/>
          <w:lang w:eastAsia="ko-KR"/>
        </w:rPr>
        <w:t xml:space="preserve"> </w:t>
      </w:r>
      <w:r w:rsidR="00975C74">
        <w:rPr>
          <w:sz w:val="20"/>
          <w:szCs w:val="20"/>
          <w:lang w:eastAsia="ko-KR"/>
        </w:rPr>
        <w:t>yeah</w:t>
      </w:r>
      <w:r w:rsidR="00141DAC">
        <w:rPr>
          <w:sz w:val="20"/>
          <w:szCs w:val="20"/>
          <w:lang w:eastAsia="ko-KR"/>
        </w:rPr>
        <w:t>.</w:t>
      </w:r>
      <w:r w:rsidR="006B61AE">
        <w:rPr>
          <w:sz w:val="20"/>
          <w:szCs w:val="20"/>
          <w:lang w:eastAsia="ko-KR"/>
        </w:rPr>
        <w:t>”</w:t>
      </w:r>
    </w:p>
    <w:p w14:paraId="17478A84" w14:textId="569C89AC" w:rsidR="00EA74D3" w:rsidRPr="00C355CA" w:rsidRDefault="00DC0288" w:rsidP="00BD1668">
      <w:pPr>
        <w:rPr>
          <w:sz w:val="20"/>
          <w:szCs w:val="20"/>
          <w:lang w:eastAsia="ko-KR"/>
        </w:rPr>
      </w:pPr>
      <w:r>
        <w:rPr>
          <w:sz w:val="20"/>
          <w:szCs w:val="20"/>
          <w:lang w:eastAsia="ko-KR"/>
        </w:rPr>
        <w:t>“</w:t>
      </w:r>
      <w:r w:rsidR="00EA74D3">
        <w:rPr>
          <w:sz w:val="20"/>
          <w:szCs w:val="20"/>
          <w:lang w:eastAsia="ko-KR"/>
        </w:rPr>
        <w:t>From now on, j</w:t>
      </w:r>
      <w:r w:rsidR="00975C74">
        <w:rPr>
          <w:sz w:val="20"/>
          <w:szCs w:val="20"/>
          <w:lang w:eastAsia="ko-KR"/>
        </w:rPr>
        <w:t xml:space="preserve">ust </w:t>
      </w:r>
      <w:r w:rsidR="00EA74D3">
        <w:rPr>
          <w:sz w:val="20"/>
          <w:szCs w:val="20"/>
          <w:lang w:eastAsia="ko-KR"/>
        </w:rPr>
        <w:t xml:space="preserve">try to </w:t>
      </w:r>
      <w:r w:rsidR="00975C74">
        <w:rPr>
          <w:sz w:val="20"/>
          <w:szCs w:val="20"/>
          <w:lang w:eastAsia="ko-KR"/>
        </w:rPr>
        <w:t xml:space="preserve">enjoy the art itself. Even if you feel like you’re enjoying </w:t>
      </w:r>
      <w:r w:rsidR="00EA74D3">
        <w:rPr>
          <w:sz w:val="20"/>
          <w:szCs w:val="20"/>
          <w:lang w:eastAsia="ko-KR"/>
        </w:rPr>
        <w:t xml:space="preserve">apparent style and form, </w:t>
      </w:r>
      <w:r w:rsidR="00975C74">
        <w:rPr>
          <w:sz w:val="20"/>
          <w:szCs w:val="20"/>
          <w:lang w:eastAsia="ko-KR"/>
        </w:rPr>
        <w:t>it means you’re already appreciating the art.</w:t>
      </w:r>
      <w:r w:rsidR="00EA74D3">
        <w:rPr>
          <w:sz w:val="20"/>
          <w:szCs w:val="20"/>
          <w:lang w:eastAsia="ko-KR"/>
        </w:rPr>
        <w:t>”</w:t>
      </w:r>
    </w:p>
    <w:p w14:paraId="3923069A" w14:textId="7B1C3A55" w:rsidR="00DC0288" w:rsidRDefault="00582D31" w:rsidP="00BD1668">
      <w:pPr>
        <w:rPr>
          <w:sz w:val="20"/>
          <w:szCs w:val="20"/>
          <w:lang w:eastAsia="ko-KR"/>
        </w:rPr>
      </w:pPr>
      <w:r>
        <w:rPr>
          <w:sz w:val="20"/>
          <w:szCs w:val="20"/>
          <w:lang w:eastAsia="ko-KR"/>
        </w:rPr>
        <w:t>A f</w:t>
      </w:r>
      <w:r w:rsidR="00EA74D3">
        <w:rPr>
          <w:sz w:val="20"/>
          <w:szCs w:val="20"/>
          <w:lang w:eastAsia="ko-KR"/>
        </w:rPr>
        <w:t>ew second</w:t>
      </w:r>
      <w:r>
        <w:rPr>
          <w:sz w:val="20"/>
          <w:szCs w:val="20"/>
          <w:lang w:eastAsia="ko-KR"/>
        </w:rPr>
        <w:t>s</w:t>
      </w:r>
      <w:r w:rsidR="00EA74D3">
        <w:rPr>
          <w:sz w:val="20"/>
          <w:szCs w:val="20"/>
          <w:lang w:eastAsia="ko-KR"/>
        </w:rPr>
        <w:t xml:space="preserve"> after our conversation, he left the hall with a confused look.</w:t>
      </w:r>
    </w:p>
    <w:p w14:paraId="4145F9DA" w14:textId="77777777" w:rsidR="00775983" w:rsidRPr="00EA74D3" w:rsidRDefault="00775983" w:rsidP="00BD1668">
      <w:pPr>
        <w:rPr>
          <w:sz w:val="20"/>
          <w:szCs w:val="20"/>
          <w:lang w:eastAsia="ko-KR"/>
        </w:rPr>
      </w:pPr>
    </w:p>
    <w:p w14:paraId="7DC5891F" w14:textId="77777777" w:rsidR="00C355CA" w:rsidRPr="008542FE" w:rsidRDefault="00C355CA" w:rsidP="00BD1668">
      <w:pPr>
        <w:rPr>
          <w:lang w:eastAsia="ko-KR"/>
        </w:rPr>
      </w:pPr>
    </w:p>
    <w:p w14:paraId="13C6CF0E" w14:textId="58EE87B0" w:rsidR="00BC5C6E" w:rsidRPr="00A73071" w:rsidRDefault="00A4328B" w:rsidP="00BD1668">
      <w:r w:rsidRPr="00A4328B">
        <w:rPr>
          <w:sz w:val="20"/>
          <w:szCs w:val="20"/>
          <w:lang w:eastAsia="ko-KR"/>
        </w:rPr>
        <w:t xml:space="preserve">Every three paragraphs </w:t>
      </w:r>
      <w:r w:rsidR="00926538">
        <w:rPr>
          <w:sz w:val="20"/>
          <w:szCs w:val="20"/>
          <w:lang w:eastAsia="ko-KR"/>
        </w:rPr>
        <w:t>follow one of</w:t>
      </w:r>
      <w:r w:rsidRPr="00A4328B">
        <w:rPr>
          <w:sz w:val="20"/>
          <w:szCs w:val="20"/>
          <w:lang w:eastAsia="ko-KR"/>
        </w:rPr>
        <w:t xml:space="preserve"> the 99 </w:t>
      </w:r>
      <w:r w:rsidR="00742059">
        <w:rPr>
          <w:sz w:val="20"/>
          <w:szCs w:val="20"/>
          <w:lang w:eastAsia="ko-KR"/>
        </w:rPr>
        <w:t xml:space="preserve">forms </w:t>
      </w:r>
      <w:r w:rsidR="00926538">
        <w:rPr>
          <w:sz w:val="20"/>
          <w:szCs w:val="20"/>
          <w:lang w:eastAsia="ko-KR"/>
        </w:rPr>
        <w:t xml:space="preserve">shown </w:t>
      </w:r>
      <w:r w:rsidR="00742059">
        <w:rPr>
          <w:sz w:val="20"/>
          <w:szCs w:val="20"/>
          <w:lang w:eastAsia="ko-KR"/>
        </w:rPr>
        <w:t>in the</w:t>
      </w:r>
      <w:r w:rsidR="00926538">
        <w:rPr>
          <w:sz w:val="20"/>
          <w:szCs w:val="20"/>
          <w:lang w:eastAsia="ko-KR"/>
        </w:rPr>
        <w:t xml:space="preserve"> book</w:t>
      </w:r>
      <w:r w:rsidR="00340226">
        <w:rPr>
          <w:sz w:val="20"/>
          <w:szCs w:val="20"/>
          <w:lang w:eastAsia="ko-KR"/>
        </w:rPr>
        <w:t xml:space="preserve"> Exercises in style</w:t>
      </w:r>
      <w:r w:rsidR="00340226" w:rsidRPr="00340226">
        <w:rPr>
          <w:color w:val="000000"/>
          <w:shd w:val="clear" w:color="auto" w:fill="FFFFFF"/>
        </w:rPr>
        <w:t xml:space="preserve"> </w:t>
      </w:r>
      <w:r w:rsidR="00340226" w:rsidRPr="00340226">
        <w:rPr>
          <w:color w:val="000000"/>
          <w:sz w:val="20"/>
          <w:szCs w:val="20"/>
          <w:shd w:val="clear" w:color="auto" w:fill="FFFFFF"/>
        </w:rPr>
        <w:t>(Queneau and Wright, 1998)</w:t>
      </w:r>
      <w:r w:rsidRPr="00A4328B">
        <w:rPr>
          <w:sz w:val="20"/>
          <w:szCs w:val="20"/>
          <w:lang w:eastAsia="ko-KR"/>
        </w:rPr>
        <w:t xml:space="preserve">. On the Notation, </w:t>
      </w:r>
      <w:r w:rsidR="006A6A17">
        <w:rPr>
          <w:sz w:val="20"/>
          <w:szCs w:val="20"/>
          <w:lang w:eastAsia="ko-KR"/>
        </w:rPr>
        <w:t xml:space="preserve">the summarized </w:t>
      </w:r>
      <w:r w:rsidR="00E75854">
        <w:rPr>
          <w:sz w:val="20"/>
          <w:szCs w:val="20"/>
          <w:lang w:eastAsia="ko-KR"/>
        </w:rPr>
        <w:t xml:space="preserve">paragraph of </w:t>
      </w:r>
      <w:r w:rsidR="000C427A">
        <w:rPr>
          <w:sz w:val="20"/>
          <w:szCs w:val="20"/>
          <w:lang w:eastAsia="ko-KR"/>
        </w:rPr>
        <w:t xml:space="preserve">the </w:t>
      </w:r>
      <w:r w:rsidR="006A6A17">
        <w:rPr>
          <w:sz w:val="20"/>
          <w:szCs w:val="20"/>
          <w:lang w:eastAsia="ko-KR"/>
        </w:rPr>
        <w:t>original text</w:t>
      </w:r>
      <w:r w:rsidR="00196860">
        <w:rPr>
          <w:sz w:val="20"/>
          <w:szCs w:val="20"/>
          <w:lang w:eastAsia="ko-KR"/>
        </w:rPr>
        <w:t xml:space="preserve"> On Style (</w:t>
      </w:r>
      <w:r w:rsidR="00196860" w:rsidRPr="00053955">
        <w:rPr>
          <w:color w:val="000000"/>
          <w:sz w:val="20"/>
          <w:szCs w:val="20"/>
          <w:shd w:val="clear" w:color="auto" w:fill="FFFFFF"/>
        </w:rPr>
        <w:t>Sontag</w:t>
      </w:r>
      <w:r w:rsidR="00196860">
        <w:rPr>
          <w:color w:val="000000"/>
          <w:sz w:val="20"/>
          <w:szCs w:val="20"/>
          <w:shd w:val="clear" w:color="auto" w:fill="FFFFFF"/>
        </w:rPr>
        <w:t xml:space="preserve">, </w:t>
      </w:r>
      <w:r w:rsidR="00196860" w:rsidRPr="00053955">
        <w:rPr>
          <w:color w:val="000000"/>
          <w:sz w:val="20"/>
          <w:szCs w:val="20"/>
          <w:shd w:val="clear" w:color="auto" w:fill="FFFFFF"/>
        </w:rPr>
        <w:t xml:space="preserve">2009, </w:t>
      </w:r>
      <w:r w:rsidR="00196860">
        <w:rPr>
          <w:color w:val="000000"/>
          <w:sz w:val="20"/>
          <w:szCs w:val="20"/>
          <w:shd w:val="clear" w:color="auto" w:fill="FFFFFF"/>
        </w:rPr>
        <w:t>pp.15-36</w:t>
      </w:r>
      <w:r w:rsidR="00196860">
        <w:rPr>
          <w:sz w:val="20"/>
          <w:szCs w:val="20"/>
          <w:lang w:eastAsia="ko-KR"/>
        </w:rPr>
        <w:t>)</w:t>
      </w:r>
      <w:r w:rsidR="006A6A17">
        <w:rPr>
          <w:sz w:val="20"/>
          <w:szCs w:val="20"/>
          <w:lang w:eastAsia="ko-KR"/>
        </w:rPr>
        <w:t xml:space="preserve">, </w:t>
      </w:r>
      <w:r w:rsidRPr="00A4328B">
        <w:rPr>
          <w:sz w:val="20"/>
          <w:szCs w:val="20"/>
          <w:lang w:eastAsia="ko-KR"/>
        </w:rPr>
        <w:t xml:space="preserve">clearly shows </w:t>
      </w:r>
      <w:r w:rsidR="004B015C">
        <w:rPr>
          <w:sz w:val="20"/>
          <w:szCs w:val="20"/>
          <w:lang w:eastAsia="ko-KR"/>
        </w:rPr>
        <w:t xml:space="preserve">Susan’s </w:t>
      </w:r>
      <w:r w:rsidRPr="00A4328B">
        <w:rPr>
          <w:sz w:val="20"/>
          <w:szCs w:val="20"/>
          <w:lang w:eastAsia="ko-KR"/>
        </w:rPr>
        <w:t xml:space="preserve">perspective </w:t>
      </w:r>
      <w:r w:rsidR="00A34B8F">
        <w:rPr>
          <w:sz w:val="20"/>
          <w:szCs w:val="20"/>
          <w:lang w:eastAsia="ko-KR"/>
        </w:rPr>
        <w:t>towards</w:t>
      </w:r>
      <w:r w:rsidRPr="00A4328B">
        <w:rPr>
          <w:sz w:val="20"/>
          <w:szCs w:val="20"/>
          <w:lang w:eastAsia="ko-KR"/>
        </w:rPr>
        <w:t xml:space="preserve"> the style and contents. When the text was shifted into the negativities, it shows </w:t>
      </w:r>
      <w:r w:rsidR="00185387">
        <w:rPr>
          <w:sz w:val="20"/>
          <w:szCs w:val="20"/>
          <w:lang w:eastAsia="ko-KR"/>
        </w:rPr>
        <w:t>the</w:t>
      </w:r>
      <w:r w:rsidRPr="00A4328B">
        <w:rPr>
          <w:sz w:val="20"/>
          <w:szCs w:val="20"/>
          <w:lang w:eastAsia="ko-KR"/>
        </w:rPr>
        <w:t xml:space="preserve"> contention strongly. It seems more determined and on the one hand, makes the reader more trustworthy since it mentions the argument after all the negatives are made, citing items contrary to the </w:t>
      </w:r>
      <w:r w:rsidRPr="00A4328B">
        <w:rPr>
          <w:sz w:val="20"/>
          <w:szCs w:val="20"/>
          <w:lang w:eastAsia="ko-KR"/>
        </w:rPr>
        <w:lastRenderedPageBreak/>
        <w:t xml:space="preserve">argument. </w:t>
      </w:r>
      <w:r w:rsidR="00A34B8F">
        <w:rPr>
          <w:sz w:val="20"/>
          <w:szCs w:val="20"/>
          <w:lang w:eastAsia="ko-KR"/>
        </w:rPr>
        <w:t>However,</w:t>
      </w:r>
      <w:r w:rsidRPr="00A4328B">
        <w:rPr>
          <w:sz w:val="20"/>
          <w:szCs w:val="20"/>
          <w:lang w:eastAsia="ko-KR"/>
        </w:rPr>
        <w:t xml:space="preserve"> when the notation is translated into casual conversation, it makes people focus on the emotions and situation of the two rather than on the </w:t>
      </w:r>
      <w:r w:rsidR="00A34B8F">
        <w:rPr>
          <w:sz w:val="20"/>
          <w:szCs w:val="20"/>
          <w:lang w:eastAsia="ko-KR"/>
        </w:rPr>
        <w:t xml:space="preserve">main idea </w:t>
      </w:r>
      <w:r w:rsidRPr="00A4328B">
        <w:rPr>
          <w:sz w:val="20"/>
          <w:szCs w:val="20"/>
          <w:lang w:eastAsia="ko-KR"/>
        </w:rPr>
        <w:t>of the conversation by giving a situation.</w:t>
      </w:r>
    </w:p>
    <w:p w14:paraId="46675BDA" w14:textId="77777777" w:rsidR="0060576A" w:rsidRPr="00A4328B" w:rsidRDefault="0060576A" w:rsidP="00BD1668">
      <w:pPr>
        <w:rPr>
          <w:sz w:val="20"/>
          <w:szCs w:val="20"/>
          <w:lang w:eastAsia="ko-KR"/>
        </w:rPr>
      </w:pPr>
    </w:p>
    <w:p w14:paraId="2C8E7506" w14:textId="214B20BD" w:rsidR="00C47D6E" w:rsidRDefault="00C03AA3" w:rsidP="00BD1668">
      <w:pPr>
        <w:rPr>
          <w:lang w:eastAsia="ko-KR"/>
        </w:rPr>
      </w:pPr>
      <w:r>
        <w:rPr>
          <w:noProof/>
          <w:lang w:eastAsia="ko-KR"/>
        </w:rPr>
        <mc:AlternateContent>
          <mc:Choice Requires="wps">
            <w:drawing>
              <wp:anchor distT="0" distB="0" distL="114300" distR="114300" simplePos="0" relativeHeight="251659264" behindDoc="0" locked="0" layoutInCell="1" allowOverlap="1" wp14:anchorId="59A24E9E" wp14:editId="1D3DD79E">
                <wp:simplePos x="0" y="0"/>
                <wp:positionH relativeFrom="column">
                  <wp:posOffset>0</wp:posOffset>
                </wp:positionH>
                <wp:positionV relativeFrom="paragraph">
                  <wp:posOffset>144376</wp:posOffset>
                </wp:positionV>
                <wp:extent cx="5781964" cy="0"/>
                <wp:effectExtent l="0" t="0" r="9525" b="12700"/>
                <wp:wrapNone/>
                <wp:docPr id="2" name="직선 연결선[R] 2"/>
                <wp:cNvGraphicFramePr/>
                <a:graphic xmlns:a="http://schemas.openxmlformats.org/drawingml/2006/main">
                  <a:graphicData uri="http://schemas.microsoft.com/office/word/2010/wordprocessingShape">
                    <wps:wsp>
                      <wps:cNvCnPr/>
                      <wps:spPr>
                        <a:xfrm>
                          <a:off x="0" y="0"/>
                          <a:ext cx="57819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6E4DED" id="직선 연결선[R]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11.35pt" to="455.25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" strokecolor="black [3200]" strokeweight=".5pt">
                <v:stroke joinstyle="miter"/>
              </v:line>
            </w:pict>
          </mc:Fallback>
        </mc:AlternateContent>
      </w:r>
    </w:p>
    <w:p w14:paraId="17AD8B0B" w14:textId="39489897" w:rsidR="00C03AA3" w:rsidRDefault="00C03AA3" w:rsidP="00BD1668">
      <w:pPr>
        <w:rPr>
          <w:lang w:eastAsia="ko-KR"/>
        </w:rPr>
      </w:pPr>
    </w:p>
    <w:p w14:paraId="3112BB16" w14:textId="32BF4765" w:rsidR="00C03AA3" w:rsidRPr="00C03AA3" w:rsidRDefault="00C03AA3" w:rsidP="00BD1668">
      <w:pPr>
        <w:rPr>
          <w:b/>
          <w:bCs/>
          <w:lang w:eastAsia="ko-KR"/>
        </w:rPr>
      </w:pPr>
      <w:r w:rsidRPr="00C03AA3">
        <w:rPr>
          <w:b/>
          <w:bCs/>
          <w:lang w:eastAsia="ko-KR"/>
        </w:rPr>
        <w:t>References</w:t>
      </w:r>
    </w:p>
    <w:p w14:paraId="6F22B372" w14:textId="1AE50ADF" w:rsidR="00C03AA3" w:rsidRPr="00C03AA3" w:rsidRDefault="00C03AA3" w:rsidP="009723D6">
      <w:pPr>
        <w:shd w:val="clear" w:color="auto" w:fill="FFFFFF"/>
        <w:spacing w:line="360" w:lineRule="atLeast"/>
        <w:rPr>
          <w:color w:val="000000"/>
          <w:sz w:val="20"/>
          <w:szCs w:val="20"/>
        </w:rPr>
      </w:pPr>
      <w:r w:rsidRPr="00C03AA3">
        <w:rPr>
          <w:color w:val="000000"/>
          <w:sz w:val="20"/>
          <w:szCs w:val="20"/>
        </w:rPr>
        <w:t>Sontag, S. (2009). </w:t>
      </w:r>
      <w:r w:rsidRPr="00C03AA3">
        <w:rPr>
          <w:i/>
          <w:iCs/>
          <w:color w:val="000000"/>
          <w:sz w:val="20"/>
          <w:szCs w:val="20"/>
        </w:rPr>
        <w:t>Against interpretation and other essays</w:t>
      </w:r>
      <w:r w:rsidRPr="00C03AA3">
        <w:rPr>
          <w:color w:val="000000"/>
          <w:sz w:val="20"/>
          <w:szCs w:val="20"/>
        </w:rPr>
        <w:t>. London Penguin Books, pp.15–36.</w:t>
      </w:r>
    </w:p>
    <w:p w14:paraId="3B6541A5" w14:textId="77777777" w:rsidR="00C03AA3" w:rsidRPr="00C03AA3" w:rsidRDefault="00C03AA3" w:rsidP="009723D6">
      <w:pPr>
        <w:shd w:val="clear" w:color="auto" w:fill="FFFFFF"/>
        <w:spacing w:line="360" w:lineRule="atLeast"/>
        <w:rPr>
          <w:color w:val="000000"/>
          <w:sz w:val="20"/>
          <w:szCs w:val="20"/>
        </w:rPr>
      </w:pPr>
      <w:r w:rsidRPr="00C03AA3">
        <w:rPr>
          <w:color w:val="000000"/>
          <w:sz w:val="20"/>
          <w:szCs w:val="20"/>
        </w:rPr>
        <w:t>Queneau, R. and Wright, B. (1998). </w:t>
      </w:r>
      <w:r w:rsidRPr="00C03AA3">
        <w:rPr>
          <w:i/>
          <w:iCs/>
          <w:color w:val="000000"/>
          <w:sz w:val="20"/>
          <w:szCs w:val="20"/>
        </w:rPr>
        <w:t>Exercises in style</w:t>
      </w:r>
      <w:r w:rsidRPr="00C03AA3">
        <w:rPr>
          <w:color w:val="000000"/>
          <w:sz w:val="20"/>
          <w:szCs w:val="20"/>
        </w:rPr>
        <w:t>. Richmond Queneau: Alma Classics.</w:t>
      </w:r>
    </w:p>
    <w:p w14:paraId="36943D55" w14:textId="5789A780" w:rsidR="00C03AA3" w:rsidRPr="00C03AA3" w:rsidRDefault="00C03AA3" w:rsidP="00EA74D3">
      <w:pPr>
        <w:rPr>
          <w:sz w:val="20"/>
          <w:szCs w:val="20"/>
        </w:rPr>
      </w:pPr>
    </w:p>
    <w:p w14:paraId="5FDED863" w14:textId="77777777" w:rsidR="00C03AA3" w:rsidRPr="00C03AA3" w:rsidRDefault="00C03AA3" w:rsidP="00C03AA3">
      <w:pPr>
        <w:shd w:val="clear" w:color="auto" w:fill="FFFFFF"/>
        <w:spacing w:after="240" w:line="360" w:lineRule="atLeast"/>
        <w:rPr>
          <w:color w:val="000000"/>
          <w:szCs w:val="20"/>
        </w:rPr>
      </w:pPr>
    </w:p>
    <w:sectPr w:rsidR="00C03AA3" w:rsidRPr="00C03AA3">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D32D5"/>
    <w:multiLevelType w:val="hybridMultilevel"/>
    <w:tmpl w:val="6D2EF91A"/>
    <w:lvl w:ilvl="0" w:tplc="459013F8">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bordersDoNotSurroundHeader/>
  <w:bordersDoNotSurroundFooter/>
  <w:proofState w:spelling="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68"/>
    <w:rsid w:val="0002559F"/>
    <w:rsid w:val="00030CDB"/>
    <w:rsid w:val="00033170"/>
    <w:rsid w:val="00053955"/>
    <w:rsid w:val="00053BF1"/>
    <w:rsid w:val="00063EC6"/>
    <w:rsid w:val="0006741F"/>
    <w:rsid w:val="00073758"/>
    <w:rsid w:val="00076BD8"/>
    <w:rsid w:val="00085422"/>
    <w:rsid w:val="000A2E64"/>
    <w:rsid w:val="000C427A"/>
    <w:rsid w:val="000F4931"/>
    <w:rsid w:val="000F60B4"/>
    <w:rsid w:val="00106457"/>
    <w:rsid w:val="001216A4"/>
    <w:rsid w:val="00141DAC"/>
    <w:rsid w:val="00160925"/>
    <w:rsid w:val="00185387"/>
    <w:rsid w:val="00196860"/>
    <w:rsid w:val="001A1FB5"/>
    <w:rsid w:val="001D3EF6"/>
    <w:rsid w:val="001D7D2E"/>
    <w:rsid w:val="00217609"/>
    <w:rsid w:val="002737F7"/>
    <w:rsid w:val="00280674"/>
    <w:rsid w:val="002B3732"/>
    <w:rsid w:val="002E16F5"/>
    <w:rsid w:val="002E5E8E"/>
    <w:rsid w:val="00340226"/>
    <w:rsid w:val="00364EEB"/>
    <w:rsid w:val="00387AF6"/>
    <w:rsid w:val="00393B29"/>
    <w:rsid w:val="003A3ADC"/>
    <w:rsid w:val="00412685"/>
    <w:rsid w:val="00415244"/>
    <w:rsid w:val="00427B71"/>
    <w:rsid w:val="004377F4"/>
    <w:rsid w:val="0044242D"/>
    <w:rsid w:val="00443B8F"/>
    <w:rsid w:val="0046159D"/>
    <w:rsid w:val="00494E77"/>
    <w:rsid w:val="004A0D6D"/>
    <w:rsid w:val="004B015C"/>
    <w:rsid w:val="004C2F33"/>
    <w:rsid w:val="004E0D6B"/>
    <w:rsid w:val="004F09A5"/>
    <w:rsid w:val="005033B4"/>
    <w:rsid w:val="00535B1C"/>
    <w:rsid w:val="005751D5"/>
    <w:rsid w:val="005756AF"/>
    <w:rsid w:val="00582D31"/>
    <w:rsid w:val="005D1C41"/>
    <w:rsid w:val="005D3EF7"/>
    <w:rsid w:val="005D6219"/>
    <w:rsid w:val="0060364C"/>
    <w:rsid w:val="0060576A"/>
    <w:rsid w:val="00660CEF"/>
    <w:rsid w:val="00666C53"/>
    <w:rsid w:val="006A6A17"/>
    <w:rsid w:val="006B61AE"/>
    <w:rsid w:val="006B771B"/>
    <w:rsid w:val="006C3F15"/>
    <w:rsid w:val="006D4975"/>
    <w:rsid w:val="006F6FE8"/>
    <w:rsid w:val="006F728A"/>
    <w:rsid w:val="007052D0"/>
    <w:rsid w:val="00737C79"/>
    <w:rsid w:val="00742059"/>
    <w:rsid w:val="00743C4C"/>
    <w:rsid w:val="00775983"/>
    <w:rsid w:val="00782850"/>
    <w:rsid w:val="007B62F6"/>
    <w:rsid w:val="007C48ED"/>
    <w:rsid w:val="00840290"/>
    <w:rsid w:val="00845BBF"/>
    <w:rsid w:val="008542FE"/>
    <w:rsid w:val="00881304"/>
    <w:rsid w:val="00891B65"/>
    <w:rsid w:val="008A2799"/>
    <w:rsid w:val="008C7603"/>
    <w:rsid w:val="008D6F18"/>
    <w:rsid w:val="008E2888"/>
    <w:rsid w:val="008E62C2"/>
    <w:rsid w:val="008F3E62"/>
    <w:rsid w:val="00906543"/>
    <w:rsid w:val="00916B3C"/>
    <w:rsid w:val="009231B4"/>
    <w:rsid w:val="00926538"/>
    <w:rsid w:val="009723D6"/>
    <w:rsid w:val="00973AFD"/>
    <w:rsid w:val="00975C74"/>
    <w:rsid w:val="00983201"/>
    <w:rsid w:val="009E716A"/>
    <w:rsid w:val="009F2699"/>
    <w:rsid w:val="00A2578E"/>
    <w:rsid w:val="00A34B8F"/>
    <w:rsid w:val="00A4328B"/>
    <w:rsid w:val="00A6061B"/>
    <w:rsid w:val="00A73071"/>
    <w:rsid w:val="00AB0DC8"/>
    <w:rsid w:val="00AE1517"/>
    <w:rsid w:val="00AE342C"/>
    <w:rsid w:val="00AF287D"/>
    <w:rsid w:val="00B47C84"/>
    <w:rsid w:val="00BC5C6E"/>
    <w:rsid w:val="00BC7460"/>
    <w:rsid w:val="00BD1668"/>
    <w:rsid w:val="00C03AA3"/>
    <w:rsid w:val="00C055A4"/>
    <w:rsid w:val="00C07DAB"/>
    <w:rsid w:val="00C229A0"/>
    <w:rsid w:val="00C23716"/>
    <w:rsid w:val="00C355CA"/>
    <w:rsid w:val="00C47D6E"/>
    <w:rsid w:val="00C51E49"/>
    <w:rsid w:val="00C67990"/>
    <w:rsid w:val="00C67B53"/>
    <w:rsid w:val="00C73198"/>
    <w:rsid w:val="00C751B0"/>
    <w:rsid w:val="00C92E88"/>
    <w:rsid w:val="00CA2C8B"/>
    <w:rsid w:val="00CD09EA"/>
    <w:rsid w:val="00CF0826"/>
    <w:rsid w:val="00D2524F"/>
    <w:rsid w:val="00D45338"/>
    <w:rsid w:val="00D50BCA"/>
    <w:rsid w:val="00D56703"/>
    <w:rsid w:val="00DC0288"/>
    <w:rsid w:val="00DD2C6D"/>
    <w:rsid w:val="00E01259"/>
    <w:rsid w:val="00E10641"/>
    <w:rsid w:val="00E205CD"/>
    <w:rsid w:val="00E42DE3"/>
    <w:rsid w:val="00E470D3"/>
    <w:rsid w:val="00E5318C"/>
    <w:rsid w:val="00E60FB6"/>
    <w:rsid w:val="00E632BB"/>
    <w:rsid w:val="00E66185"/>
    <w:rsid w:val="00E75854"/>
    <w:rsid w:val="00EA74D3"/>
    <w:rsid w:val="00EB2F38"/>
    <w:rsid w:val="00EC41C2"/>
    <w:rsid w:val="00ED40D9"/>
    <w:rsid w:val="00EE6488"/>
    <w:rsid w:val="00F026CE"/>
    <w:rsid w:val="00F77BC7"/>
    <w:rsid w:val="00F87CD6"/>
    <w:rsid w:val="00FB4055"/>
    <w:rsid w:val="00FF78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9A4BF"/>
  <w15:chartTrackingRefBased/>
  <w15:docId w15:val="{254F21FF-D557-5C44-80E8-3AEF7D3D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4"/>
        <w:lang w:val="en-US" w:eastAsia="ko-Kore-K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226"/>
    <w:pPr>
      <w:jc w:val="left"/>
    </w:pPr>
    <w:rPr>
      <w:rFonts w:ascii="Times New Roman" w:eastAsia="Times New Roman" w:hAnsi="Times New Roman"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668"/>
    <w:pPr>
      <w:widowControl w:val="0"/>
      <w:wordWrap w:val="0"/>
      <w:autoSpaceDE w:val="0"/>
      <w:autoSpaceDN w:val="0"/>
      <w:ind w:leftChars="400" w:left="800"/>
      <w:jc w:val="both"/>
    </w:pPr>
    <w:rPr>
      <w:rFonts w:asciiTheme="minorHAnsi" w:eastAsiaTheme="minorEastAsia" w:hAnsiTheme="minorHAnsi" w:cstheme="minorBidi"/>
      <w:kern w:val="2"/>
      <w:sz w:val="20"/>
    </w:rPr>
  </w:style>
  <w:style w:type="paragraph" w:styleId="a4">
    <w:name w:val="Normal (Web)"/>
    <w:basedOn w:val="a"/>
    <w:uiPriority w:val="99"/>
    <w:semiHidden/>
    <w:unhideWhenUsed/>
    <w:rsid w:val="00C03AA3"/>
    <w:pPr>
      <w:spacing w:before="100" w:beforeAutospacing="1" w:after="100" w:afterAutospacing="1"/>
    </w:pPr>
  </w:style>
  <w:style w:type="character" w:customStyle="1" w:styleId="apple-converted-space">
    <w:name w:val="apple-converted-space"/>
    <w:basedOn w:val="a0"/>
    <w:rsid w:val="00C03AA3"/>
  </w:style>
  <w:style w:type="character" w:styleId="a5">
    <w:name w:val="Strong"/>
    <w:basedOn w:val="a0"/>
    <w:uiPriority w:val="22"/>
    <w:qFormat/>
    <w:rsid w:val="005033B4"/>
    <w:rPr>
      <w:b/>
      <w:bCs/>
    </w:rPr>
  </w:style>
  <w:style w:type="character" w:styleId="a6">
    <w:name w:val="Hyperlink"/>
    <w:basedOn w:val="a0"/>
    <w:uiPriority w:val="99"/>
    <w:semiHidden/>
    <w:unhideWhenUsed/>
    <w:rsid w:val="005033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07047">
      <w:bodyDiv w:val="1"/>
      <w:marLeft w:val="0"/>
      <w:marRight w:val="0"/>
      <w:marTop w:val="0"/>
      <w:marBottom w:val="0"/>
      <w:divBdr>
        <w:top w:val="none" w:sz="0" w:space="0" w:color="auto"/>
        <w:left w:val="none" w:sz="0" w:space="0" w:color="auto"/>
        <w:bottom w:val="none" w:sz="0" w:space="0" w:color="auto"/>
        <w:right w:val="none" w:sz="0" w:space="0" w:color="auto"/>
      </w:divBdr>
    </w:div>
    <w:div w:id="434982539">
      <w:bodyDiv w:val="1"/>
      <w:marLeft w:val="0"/>
      <w:marRight w:val="0"/>
      <w:marTop w:val="0"/>
      <w:marBottom w:val="0"/>
      <w:divBdr>
        <w:top w:val="none" w:sz="0" w:space="0" w:color="auto"/>
        <w:left w:val="none" w:sz="0" w:space="0" w:color="auto"/>
        <w:bottom w:val="none" w:sz="0" w:space="0" w:color="auto"/>
        <w:right w:val="none" w:sz="0" w:space="0" w:color="auto"/>
      </w:divBdr>
    </w:div>
    <w:div w:id="1223911807">
      <w:bodyDiv w:val="1"/>
      <w:marLeft w:val="0"/>
      <w:marRight w:val="0"/>
      <w:marTop w:val="0"/>
      <w:marBottom w:val="0"/>
      <w:divBdr>
        <w:top w:val="none" w:sz="0" w:space="0" w:color="auto"/>
        <w:left w:val="none" w:sz="0" w:space="0" w:color="auto"/>
        <w:bottom w:val="none" w:sz="0" w:space="0" w:color="auto"/>
        <w:right w:val="none" w:sz="0" w:space="0" w:color="auto"/>
      </w:divBdr>
    </w:div>
    <w:div w:id="1292632563">
      <w:bodyDiv w:val="1"/>
      <w:marLeft w:val="0"/>
      <w:marRight w:val="0"/>
      <w:marTop w:val="0"/>
      <w:marBottom w:val="0"/>
      <w:divBdr>
        <w:top w:val="none" w:sz="0" w:space="0" w:color="auto"/>
        <w:left w:val="none" w:sz="0" w:space="0" w:color="auto"/>
        <w:bottom w:val="none" w:sz="0" w:space="0" w:color="auto"/>
        <w:right w:val="none" w:sz="0" w:space="0" w:color="auto"/>
      </w:divBdr>
    </w:div>
    <w:div w:id="1527139630">
      <w:bodyDiv w:val="1"/>
      <w:marLeft w:val="0"/>
      <w:marRight w:val="0"/>
      <w:marTop w:val="0"/>
      <w:marBottom w:val="0"/>
      <w:divBdr>
        <w:top w:val="none" w:sz="0" w:space="0" w:color="auto"/>
        <w:left w:val="none" w:sz="0" w:space="0" w:color="auto"/>
        <w:bottom w:val="none" w:sz="0" w:space="0" w:color="auto"/>
        <w:right w:val="none" w:sz="0" w:space="0" w:color="auto"/>
      </w:divBdr>
    </w:div>
    <w:div w:id="209751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591</TotalTime>
  <Pages>2</Pages>
  <Words>660</Words>
  <Characters>3768</Characters>
  <Application>Microsoft Office Word</Application>
  <DocSecurity>0</DocSecurity>
  <Lines>31</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 Jin Choi</dc:creator>
  <cp:keywords/>
  <dc:description/>
  <cp:lastModifiedBy>Ye Jin Choi</cp:lastModifiedBy>
  <cp:revision>87</cp:revision>
  <dcterms:created xsi:type="dcterms:W3CDTF">2021-11-19T19:31:00Z</dcterms:created>
  <dcterms:modified xsi:type="dcterms:W3CDTF">2021-11-21T16:33:00Z</dcterms:modified>
</cp:coreProperties>
</file>